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6C" w:rsidRPr="000E1BB7" w:rsidRDefault="00F85B6C" w:rsidP="00F85B6C">
      <w:pPr>
        <w:tabs>
          <w:tab w:val="left" w:pos="6804"/>
        </w:tabs>
        <w:spacing w:after="120"/>
        <w:ind w:left="5812"/>
        <w:rPr>
          <w:sz w:val="30"/>
          <w:szCs w:val="30"/>
        </w:rPr>
      </w:pPr>
      <w:r w:rsidRPr="000E1BB7">
        <w:rPr>
          <w:sz w:val="30"/>
          <w:szCs w:val="30"/>
        </w:rPr>
        <w:t>УТВЕРЖДЕНО</w:t>
      </w:r>
    </w:p>
    <w:p w:rsidR="00F85B6C" w:rsidRPr="000E1BB7" w:rsidRDefault="00F85B6C" w:rsidP="00F85B6C">
      <w:pPr>
        <w:tabs>
          <w:tab w:val="left" w:pos="6804"/>
        </w:tabs>
        <w:spacing w:line="280" w:lineRule="exact"/>
        <w:ind w:left="5812"/>
        <w:rPr>
          <w:sz w:val="30"/>
          <w:szCs w:val="30"/>
        </w:rPr>
      </w:pPr>
      <w:r w:rsidRPr="000E1BB7">
        <w:rPr>
          <w:sz w:val="30"/>
          <w:szCs w:val="30"/>
        </w:rPr>
        <w:t>Постановление Министерства образования Республики Беларусь</w:t>
      </w:r>
    </w:p>
    <w:p w:rsidR="00F85B6C" w:rsidRDefault="00F85B6C" w:rsidP="00F85B6C">
      <w:pPr>
        <w:pStyle w:val="2"/>
        <w:shd w:val="clear" w:color="auto" w:fill="auto"/>
        <w:tabs>
          <w:tab w:val="left" w:leader="underscore" w:pos="6752"/>
          <w:tab w:val="left" w:leader="underscore" w:pos="7429"/>
          <w:tab w:val="left" w:leader="underscore" w:pos="8466"/>
        </w:tabs>
        <w:spacing w:after="0" w:line="235" w:lineRule="auto"/>
        <w:ind w:firstLine="5760"/>
        <w:rPr>
          <w:sz w:val="30"/>
          <w:szCs w:val="30"/>
        </w:rPr>
      </w:pPr>
      <w:r>
        <w:rPr>
          <w:sz w:val="30"/>
          <w:szCs w:val="30"/>
        </w:rPr>
        <w:t xml:space="preserve"> ____________20___№____</w:t>
      </w:r>
    </w:p>
    <w:p w:rsidR="00F85B6C" w:rsidRPr="000E1BB7" w:rsidRDefault="00F85B6C" w:rsidP="00F85B6C">
      <w:pPr>
        <w:pStyle w:val="1"/>
        <w:spacing w:before="0" w:after="0"/>
        <w:jc w:val="center"/>
        <w:rPr>
          <w:b w:val="0"/>
          <w:bCs w:val="0"/>
          <w:sz w:val="30"/>
          <w:szCs w:val="30"/>
        </w:rPr>
      </w:pPr>
    </w:p>
    <w:p w:rsidR="00F85B6C" w:rsidRPr="000E1BB7" w:rsidRDefault="00F85B6C" w:rsidP="00F85B6C">
      <w:pPr>
        <w:pStyle w:val="1"/>
        <w:spacing w:before="0" w:after="0"/>
        <w:jc w:val="center"/>
        <w:rPr>
          <w:sz w:val="30"/>
          <w:szCs w:val="30"/>
        </w:rPr>
      </w:pPr>
      <w:r w:rsidRPr="000E1BB7">
        <w:rPr>
          <w:sz w:val="30"/>
          <w:szCs w:val="30"/>
        </w:rPr>
        <w:t>ОБРАЗОВАТЕЛЬНЫЙ СТАНДАРТ</w:t>
      </w:r>
    </w:p>
    <w:p w:rsidR="00F85B6C" w:rsidRPr="000E1BB7" w:rsidRDefault="00F85B6C" w:rsidP="00F85B6C">
      <w:pPr>
        <w:pStyle w:val="1"/>
        <w:spacing w:before="0" w:after="0"/>
        <w:jc w:val="center"/>
        <w:rPr>
          <w:sz w:val="30"/>
          <w:szCs w:val="30"/>
        </w:rPr>
      </w:pPr>
      <w:r w:rsidRPr="000E1BB7">
        <w:rPr>
          <w:sz w:val="30"/>
          <w:szCs w:val="30"/>
        </w:rPr>
        <w:t>ВЫСШЕГО ОБРАЗОВАНИя</w:t>
      </w:r>
    </w:p>
    <w:p w:rsidR="00F85B6C" w:rsidRPr="000E1BB7" w:rsidRDefault="00F85B6C" w:rsidP="00F85B6C">
      <w:pPr>
        <w:tabs>
          <w:tab w:val="center" w:pos="4677"/>
          <w:tab w:val="right" w:pos="9355"/>
        </w:tabs>
        <w:jc w:val="center"/>
        <w:rPr>
          <w:sz w:val="30"/>
          <w:szCs w:val="30"/>
        </w:rPr>
      </w:pPr>
      <w:r>
        <w:rPr>
          <w:sz w:val="30"/>
          <w:szCs w:val="30"/>
        </w:rPr>
        <w:t>(</w:t>
      </w:r>
      <w:r w:rsidRPr="00F85B6C">
        <w:rPr>
          <w:sz w:val="30"/>
          <w:szCs w:val="30"/>
        </w:rPr>
        <w:t>ОСВО 6-05-0412-03-2022</w:t>
      </w:r>
      <w:r w:rsidRPr="000E1BB7">
        <w:rPr>
          <w:sz w:val="30"/>
          <w:szCs w:val="30"/>
        </w:rPr>
        <w:t>)</w:t>
      </w:r>
    </w:p>
    <w:p w:rsidR="00F85B6C" w:rsidRPr="000E1BB7" w:rsidRDefault="00F85B6C" w:rsidP="00F85B6C">
      <w:pPr>
        <w:ind w:firstLine="425"/>
        <w:jc w:val="both"/>
        <w:rPr>
          <w:sz w:val="30"/>
          <w:szCs w:val="30"/>
        </w:rPr>
      </w:pPr>
    </w:p>
    <w:p w:rsidR="00F85B6C" w:rsidRPr="000E1BB7" w:rsidRDefault="00F85B6C" w:rsidP="00F85B6C">
      <w:pPr>
        <w:keepNext/>
        <w:suppressAutoHyphens/>
        <w:jc w:val="center"/>
        <w:outlineLvl w:val="0"/>
        <w:rPr>
          <w:b/>
          <w:sz w:val="30"/>
          <w:szCs w:val="30"/>
        </w:rPr>
      </w:pPr>
      <w:bookmarkStart w:id="0" w:name="_Toc495224276"/>
      <w:bookmarkStart w:id="1" w:name="_Toc495287436"/>
      <w:bookmarkStart w:id="2" w:name="_Toc495743124"/>
      <w:bookmarkStart w:id="3" w:name="_Toc495743400"/>
      <w:r w:rsidRPr="000E1BB7">
        <w:rPr>
          <w:b/>
          <w:sz w:val="30"/>
          <w:szCs w:val="30"/>
        </w:rPr>
        <w:t>ОБЩЕЕ ВЫСШЕЕ ОБРАЗОВАНИЕ</w:t>
      </w:r>
    </w:p>
    <w:p w:rsidR="00F85B6C" w:rsidRDefault="00F85B6C" w:rsidP="00F85B6C">
      <w:pPr>
        <w:spacing w:line="256" w:lineRule="auto"/>
        <w:jc w:val="both"/>
        <w:rPr>
          <w:b/>
          <w:sz w:val="30"/>
          <w:szCs w:val="30"/>
        </w:rPr>
      </w:pPr>
    </w:p>
    <w:p w:rsidR="00F85B6C" w:rsidRPr="005554F8" w:rsidRDefault="00F85B6C" w:rsidP="00F85B6C">
      <w:pPr>
        <w:spacing w:line="259" w:lineRule="auto"/>
        <w:jc w:val="both"/>
        <w:rPr>
          <w:sz w:val="30"/>
          <w:szCs w:val="30"/>
        </w:rPr>
      </w:pPr>
      <w:proofErr w:type="gramStart"/>
      <w:r w:rsidRPr="00941672">
        <w:rPr>
          <w:b/>
          <w:sz w:val="30"/>
          <w:szCs w:val="30"/>
        </w:rPr>
        <w:t>Специальность</w:t>
      </w:r>
      <w:r w:rsidRPr="00941672">
        <w:rPr>
          <w:sz w:val="30"/>
          <w:szCs w:val="30"/>
        </w:rPr>
        <w:t xml:space="preserve"> </w:t>
      </w:r>
      <w:r w:rsidRPr="00487459">
        <w:rPr>
          <w:sz w:val="30"/>
          <w:szCs w:val="30"/>
        </w:rPr>
        <w:t xml:space="preserve"> </w:t>
      </w:r>
      <w:r>
        <w:rPr>
          <w:sz w:val="30"/>
          <w:szCs w:val="30"/>
        </w:rPr>
        <w:t>6</w:t>
      </w:r>
      <w:proofErr w:type="gramEnd"/>
      <w:r>
        <w:rPr>
          <w:sz w:val="30"/>
          <w:szCs w:val="30"/>
        </w:rPr>
        <w:t>-05-0412-03</w:t>
      </w:r>
      <w:r w:rsidRPr="005554F8">
        <w:rPr>
          <w:sz w:val="30"/>
          <w:szCs w:val="30"/>
        </w:rPr>
        <w:t xml:space="preserve"> </w:t>
      </w:r>
      <w:r>
        <w:rPr>
          <w:sz w:val="30"/>
          <w:szCs w:val="30"/>
        </w:rPr>
        <w:t>Логистика</w:t>
      </w:r>
    </w:p>
    <w:p w:rsidR="00F85B6C" w:rsidRPr="005554F8" w:rsidRDefault="00F85B6C" w:rsidP="00F85B6C">
      <w:pPr>
        <w:pStyle w:val="a7"/>
        <w:tabs>
          <w:tab w:val="clear" w:pos="4677"/>
          <w:tab w:val="clear" w:pos="9355"/>
        </w:tabs>
        <w:spacing w:line="259" w:lineRule="auto"/>
        <w:jc w:val="both"/>
        <w:rPr>
          <w:sz w:val="30"/>
          <w:szCs w:val="30"/>
          <w:lang w:val="be-BY"/>
        </w:rPr>
      </w:pPr>
      <w:r w:rsidRPr="00941672">
        <w:rPr>
          <w:b/>
          <w:sz w:val="30"/>
          <w:szCs w:val="30"/>
          <w:lang w:val="be-BY"/>
        </w:rPr>
        <w:t>Квалификация</w:t>
      </w:r>
      <w:r w:rsidRPr="0094167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 Логист.Э</w:t>
      </w:r>
      <w:r w:rsidRPr="005554F8">
        <w:rPr>
          <w:sz w:val="30"/>
          <w:szCs w:val="30"/>
          <w:lang w:val="be-BY"/>
        </w:rPr>
        <w:t>кономист</w:t>
      </w:r>
    </w:p>
    <w:p w:rsidR="00F85B6C" w:rsidRPr="000E1BB7" w:rsidRDefault="00F85B6C" w:rsidP="00F85B6C">
      <w:pPr>
        <w:keepNext/>
        <w:widowControl w:val="0"/>
        <w:outlineLvl w:val="2"/>
        <w:rPr>
          <w:spacing w:val="8"/>
          <w:sz w:val="30"/>
          <w:szCs w:val="30"/>
        </w:rPr>
      </w:pPr>
      <w:r w:rsidRPr="000E1BB7">
        <w:rPr>
          <w:b/>
          <w:sz w:val="30"/>
          <w:szCs w:val="30"/>
        </w:rPr>
        <w:t xml:space="preserve">Степень </w:t>
      </w:r>
      <w:r w:rsidRPr="000E1BB7">
        <w:rPr>
          <w:b/>
          <w:sz w:val="30"/>
          <w:szCs w:val="30"/>
        </w:rPr>
        <w:tab/>
      </w:r>
      <w:proofErr w:type="gramStart"/>
      <w:r w:rsidRPr="000E1BB7">
        <w:rPr>
          <w:b/>
          <w:sz w:val="30"/>
          <w:szCs w:val="30"/>
        </w:rPr>
        <w:tab/>
      </w:r>
      <w:r>
        <w:rPr>
          <w:b/>
          <w:sz w:val="30"/>
          <w:szCs w:val="30"/>
        </w:rPr>
        <w:t xml:space="preserve">  </w:t>
      </w:r>
      <w:r w:rsidRPr="000E1BB7">
        <w:rPr>
          <w:spacing w:val="8"/>
          <w:sz w:val="30"/>
          <w:szCs w:val="30"/>
          <w:lang w:val="be-BY"/>
        </w:rPr>
        <w:t>бакалавр</w:t>
      </w:r>
      <w:proofErr w:type="gramEnd"/>
    </w:p>
    <w:p w:rsidR="00F85B6C" w:rsidRPr="000E1BB7" w:rsidRDefault="00F85B6C" w:rsidP="00F85B6C">
      <w:pPr>
        <w:rPr>
          <w:sz w:val="30"/>
          <w:szCs w:val="30"/>
        </w:rPr>
      </w:pPr>
    </w:p>
    <w:p w:rsidR="00F85B6C" w:rsidRPr="000E1BB7" w:rsidRDefault="00F85B6C" w:rsidP="00F85B6C">
      <w:pPr>
        <w:jc w:val="center"/>
        <w:rPr>
          <w:b/>
          <w:sz w:val="30"/>
          <w:szCs w:val="30"/>
          <w:lang w:val="be-BY"/>
        </w:rPr>
      </w:pPr>
      <w:r w:rsidRPr="000E1BB7">
        <w:rPr>
          <w:b/>
          <w:sz w:val="30"/>
          <w:szCs w:val="30"/>
          <w:lang w:val="be-BY"/>
        </w:rPr>
        <w:t>АГУЛЬНАЯ ВЫШЭЙШАЯ АДУКАЦЫЯ</w:t>
      </w:r>
    </w:p>
    <w:p w:rsidR="00F85B6C" w:rsidRDefault="00F85B6C" w:rsidP="00F85B6C">
      <w:pPr>
        <w:spacing w:line="256" w:lineRule="auto"/>
        <w:jc w:val="both"/>
        <w:rPr>
          <w:b/>
          <w:sz w:val="30"/>
          <w:szCs w:val="30"/>
          <w:lang w:val="be-BY"/>
        </w:rPr>
      </w:pPr>
    </w:p>
    <w:p w:rsidR="00F85B6C" w:rsidRPr="00941672" w:rsidRDefault="00F85B6C" w:rsidP="00F85B6C">
      <w:pPr>
        <w:jc w:val="both"/>
        <w:rPr>
          <w:sz w:val="30"/>
          <w:szCs w:val="30"/>
          <w:lang w:val="be-BY"/>
        </w:rPr>
      </w:pPr>
      <w:r w:rsidRPr="00941672">
        <w:rPr>
          <w:b/>
          <w:sz w:val="30"/>
          <w:szCs w:val="30"/>
          <w:lang w:val="be-BY"/>
        </w:rPr>
        <w:t>Спецыяльнасць</w:t>
      </w:r>
      <w:r w:rsidRPr="0094167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6-05-0412-03</w:t>
      </w:r>
      <w:r w:rsidRPr="005554F8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Лаг</w:t>
      </w:r>
      <w:r w:rsidRPr="005554F8">
        <w:rPr>
          <w:sz w:val="30"/>
          <w:szCs w:val="30"/>
          <w:lang w:val="be-BY"/>
        </w:rPr>
        <w:t>i</w:t>
      </w:r>
      <w:r>
        <w:rPr>
          <w:sz w:val="30"/>
          <w:szCs w:val="30"/>
          <w:lang w:val="be-BY"/>
        </w:rPr>
        <w:t>стыка</w:t>
      </w:r>
    </w:p>
    <w:p w:rsidR="00F85B6C" w:rsidRPr="005554F8" w:rsidRDefault="00F85B6C" w:rsidP="00F85B6C">
      <w:pPr>
        <w:jc w:val="both"/>
        <w:rPr>
          <w:i/>
          <w:sz w:val="22"/>
          <w:szCs w:val="22"/>
          <w:lang w:val="be-BY"/>
        </w:rPr>
      </w:pPr>
      <w:r w:rsidRPr="00941672">
        <w:rPr>
          <w:b/>
          <w:sz w:val="30"/>
          <w:szCs w:val="30"/>
          <w:lang w:val="be-BY"/>
        </w:rPr>
        <w:t>Кваліфікацыя</w:t>
      </w:r>
      <w:r w:rsidRPr="0094167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ab/>
        <w:t xml:space="preserve">  Лаг</w:t>
      </w:r>
      <w:r w:rsidRPr="005554F8">
        <w:rPr>
          <w:sz w:val="30"/>
          <w:szCs w:val="30"/>
          <w:lang w:val="be-BY"/>
        </w:rPr>
        <w:t>i</w:t>
      </w:r>
      <w:r>
        <w:rPr>
          <w:sz w:val="30"/>
          <w:szCs w:val="30"/>
          <w:lang w:val="be-BY"/>
        </w:rPr>
        <w:t>ст</w:t>
      </w:r>
      <w:r w:rsidRPr="00F85B6C">
        <w:rPr>
          <w:sz w:val="30"/>
          <w:szCs w:val="30"/>
          <w:lang w:val="be-BY"/>
        </w:rPr>
        <w:t>.Э</w:t>
      </w:r>
      <w:r w:rsidRPr="005554F8">
        <w:rPr>
          <w:sz w:val="30"/>
          <w:szCs w:val="30"/>
          <w:lang w:val="be-BY"/>
        </w:rPr>
        <w:t>канамiст</w:t>
      </w:r>
    </w:p>
    <w:p w:rsidR="00F85B6C" w:rsidRPr="00F85B6C" w:rsidRDefault="00F85B6C" w:rsidP="00F85B6C">
      <w:pPr>
        <w:keepNext/>
        <w:widowControl w:val="0"/>
        <w:outlineLvl w:val="2"/>
        <w:rPr>
          <w:spacing w:val="8"/>
          <w:sz w:val="30"/>
          <w:szCs w:val="30"/>
          <w:lang w:val="be-BY"/>
        </w:rPr>
      </w:pPr>
      <w:r w:rsidRPr="000E1BB7">
        <w:rPr>
          <w:b/>
          <w:sz w:val="30"/>
          <w:szCs w:val="30"/>
          <w:lang w:val="be-BY"/>
        </w:rPr>
        <w:t>С</w:t>
      </w:r>
      <w:r w:rsidRPr="00F85B6C">
        <w:rPr>
          <w:b/>
          <w:sz w:val="30"/>
          <w:szCs w:val="30"/>
          <w:lang w:val="be-BY"/>
        </w:rPr>
        <w:t xml:space="preserve">тупень </w:t>
      </w:r>
      <w:r w:rsidRPr="00F85B6C">
        <w:rPr>
          <w:b/>
          <w:sz w:val="30"/>
          <w:szCs w:val="30"/>
          <w:lang w:val="be-BY"/>
        </w:rPr>
        <w:tab/>
      </w:r>
      <w:r w:rsidRPr="00F85B6C">
        <w:rPr>
          <w:b/>
          <w:sz w:val="30"/>
          <w:szCs w:val="30"/>
          <w:lang w:val="be-BY"/>
        </w:rPr>
        <w:tab/>
        <w:t xml:space="preserve">  </w:t>
      </w:r>
      <w:r w:rsidRPr="000E1BB7">
        <w:rPr>
          <w:spacing w:val="8"/>
          <w:sz w:val="30"/>
          <w:szCs w:val="30"/>
          <w:lang w:val="be-BY"/>
        </w:rPr>
        <w:t>бакалаўр</w:t>
      </w:r>
    </w:p>
    <w:p w:rsidR="00F85B6C" w:rsidRPr="000E1BB7" w:rsidRDefault="00F85B6C" w:rsidP="00F85B6C">
      <w:pPr>
        <w:jc w:val="center"/>
        <w:rPr>
          <w:sz w:val="30"/>
          <w:szCs w:val="30"/>
          <w:lang w:val="be-BY"/>
        </w:rPr>
      </w:pPr>
    </w:p>
    <w:p w:rsidR="00F85B6C" w:rsidRPr="00B13DBB" w:rsidRDefault="00F85B6C" w:rsidP="00F85B6C">
      <w:pPr>
        <w:tabs>
          <w:tab w:val="left" w:pos="1276"/>
        </w:tabs>
        <w:jc w:val="center"/>
        <w:rPr>
          <w:b/>
          <w:sz w:val="30"/>
          <w:szCs w:val="30"/>
          <w:lang w:val="be-BY"/>
        </w:rPr>
      </w:pPr>
      <w:r w:rsidRPr="000E1BB7">
        <w:rPr>
          <w:b/>
          <w:sz w:val="30"/>
          <w:szCs w:val="30"/>
          <w:lang w:val="en-US"/>
        </w:rPr>
        <w:t>GENERAL</w:t>
      </w:r>
      <w:r w:rsidRPr="00B13DBB">
        <w:rPr>
          <w:b/>
          <w:sz w:val="30"/>
          <w:szCs w:val="30"/>
          <w:lang w:val="be-BY"/>
        </w:rPr>
        <w:t xml:space="preserve"> </w:t>
      </w:r>
      <w:r w:rsidRPr="000E1BB7">
        <w:rPr>
          <w:b/>
          <w:sz w:val="30"/>
          <w:szCs w:val="30"/>
          <w:lang w:val="en-US"/>
        </w:rPr>
        <w:t>HIGHER</w:t>
      </w:r>
      <w:r w:rsidRPr="00B13DBB">
        <w:rPr>
          <w:b/>
          <w:sz w:val="30"/>
          <w:szCs w:val="30"/>
          <w:lang w:val="be-BY"/>
        </w:rPr>
        <w:t xml:space="preserve"> </w:t>
      </w:r>
      <w:r w:rsidRPr="000E1BB7">
        <w:rPr>
          <w:b/>
          <w:sz w:val="30"/>
          <w:szCs w:val="30"/>
          <w:lang w:val="en-US"/>
        </w:rPr>
        <w:t>EDUCATION</w:t>
      </w:r>
    </w:p>
    <w:p w:rsidR="00F85B6C" w:rsidRPr="00B13DBB" w:rsidRDefault="00F85B6C" w:rsidP="00F85B6C">
      <w:pPr>
        <w:keepNext/>
        <w:widowControl w:val="0"/>
        <w:outlineLvl w:val="2"/>
        <w:rPr>
          <w:b/>
          <w:sz w:val="30"/>
          <w:szCs w:val="30"/>
          <w:lang w:val="be-BY"/>
        </w:rPr>
      </w:pPr>
    </w:p>
    <w:p w:rsidR="00F85B6C" w:rsidRPr="00F85B6C" w:rsidRDefault="00F85B6C" w:rsidP="00F85B6C">
      <w:pPr>
        <w:jc w:val="both"/>
        <w:rPr>
          <w:sz w:val="28"/>
          <w:szCs w:val="28"/>
          <w:lang w:val="be-BY"/>
        </w:rPr>
      </w:pPr>
      <w:proofErr w:type="spellStart"/>
      <w:r w:rsidRPr="00F85B6C">
        <w:rPr>
          <w:b/>
          <w:sz w:val="28"/>
          <w:szCs w:val="28"/>
          <w:lang w:val="en-US"/>
        </w:rPr>
        <w:t>Speciality</w:t>
      </w:r>
      <w:proofErr w:type="spellEnd"/>
      <w:r w:rsidRPr="00F85B6C">
        <w:rPr>
          <w:sz w:val="28"/>
          <w:szCs w:val="28"/>
          <w:lang w:val="be-BY"/>
        </w:rPr>
        <w:t xml:space="preserve">                6-05-0412-03 </w:t>
      </w:r>
      <w:r w:rsidRPr="00F85B6C">
        <w:rPr>
          <w:sz w:val="28"/>
          <w:szCs w:val="28"/>
          <w:lang w:val="en-US"/>
        </w:rPr>
        <w:t>L</w:t>
      </w:r>
      <w:r w:rsidRPr="00F85B6C">
        <w:rPr>
          <w:sz w:val="28"/>
          <w:szCs w:val="28"/>
          <w:lang w:val="be-BY"/>
        </w:rPr>
        <w:t>ogistics</w:t>
      </w:r>
      <w:r w:rsidRPr="00F85B6C">
        <w:rPr>
          <w:i/>
          <w:sz w:val="28"/>
          <w:szCs w:val="28"/>
          <w:lang w:val="be-BY"/>
        </w:rPr>
        <w:t xml:space="preserve">                                                          </w:t>
      </w:r>
    </w:p>
    <w:p w:rsidR="00F85B6C" w:rsidRPr="00F85B6C" w:rsidRDefault="00F85B6C" w:rsidP="00F85B6C">
      <w:pPr>
        <w:jc w:val="both"/>
        <w:rPr>
          <w:sz w:val="28"/>
          <w:szCs w:val="28"/>
          <w:lang w:val="en-US"/>
        </w:rPr>
      </w:pPr>
      <w:r w:rsidRPr="00F85B6C">
        <w:rPr>
          <w:b/>
          <w:sz w:val="28"/>
          <w:szCs w:val="28"/>
          <w:lang w:val="en-US"/>
        </w:rPr>
        <w:t>Qualification</w:t>
      </w:r>
      <w:r w:rsidRPr="00F85B6C">
        <w:rPr>
          <w:sz w:val="28"/>
          <w:szCs w:val="28"/>
          <w:lang w:val="en-US"/>
        </w:rPr>
        <w:t xml:space="preserve">          L</w:t>
      </w:r>
      <w:r w:rsidRPr="00F85B6C">
        <w:rPr>
          <w:sz w:val="28"/>
          <w:szCs w:val="28"/>
          <w:lang w:val="be-BY"/>
        </w:rPr>
        <w:t>ogist</w:t>
      </w:r>
      <w:r w:rsidRPr="00F85B6C">
        <w:rPr>
          <w:sz w:val="28"/>
          <w:szCs w:val="28"/>
          <w:lang w:val="en-US"/>
        </w:rPr>
        <w:t xml:space="preserve">. Economist </w:t>
      </w:r>
    </w:p>
    <w:p w:rsidR="00F85B6C" w:rsidRPr="00F85B6C" w:rsidRDefault="00F85B6C" w:rsidP="00F85B6C">
      <w:pPr>
        <w:keepNext/>
        <w:widowControl w:val="0"/>
        <w:outlineLvl w:val="2"/>
        <w:rPr>
          <w:spacing w:val="8"/>
          <w:sz w:val="30"/>
          <w:szCs w:val="30"/>
          <w:lang w:val="en-US"/>
        </w:rPr>
      </w:pPr>
      <w:r w:rsidRPr="00F85B6C">
        <w:rPr>
          <w:b/>
          <w:sz w:val="30"/>
          <w:szCs w:val="30"/>
          <w:lang w:val="en-US"/>
        </w:rPr>
        <w:t xml:space="preserve">Degree </w:t>
      </w:r>
      <w:r w:rsidRPr="00F85B6C">
        <w:rPr>
          <w:b/>
          <w:sz w:val="30"/>
          <w:szCs w:val="30"/>
          <w:lang w:val="en-US"/>
        </w:rPr>
        <w:tab/>
      </w:r>
      <w:r w:rsidRPr="00F85B6C">
        <w:rPr>
          <w:b/>
          <w:sz w:val="30"/>
          <w:szCs w:val="30"/>
          <w:lang w:val="en-US"/>
        </w:rPr>
        <w:tab/>
        <w:t xml:space="preserve"> </w:t>
      </w:r>
      <w:r w:rsidRPr="00B13DBB">
        <w:rPr>
          <w:b/>
          <w:sz w:val="30"/>
          <w:szCs w:val="30"/>
          <w:lang w:val="en-US"/>
        </w:rPr>
        <w:t xml:space="preserve"> </w:t>
      </w:r>
      <w:r w:rsidRPr="00F85B6C">
        <w:rPr>
          <w:spacing w:val="8"/>
          <w:sz w:val="30"/>
          <w:szCs w:val="30"/>
          <w:lang w:val="en-US"/>
        </w:rPr>
        <w:t>Bachelor</w:t>
      </w:r>
    </w:p>
    <w:p w:rsidR="00F85B6C" w:rsidRPr="00F85B6C" w:rsidRDefault="00F85B6C" w:rsidP="00F85B6C">
      <w:pPr>
        <w:jc w:val="both"/>
        <w:rPr>
          <w:sz w:val="30"/>
          <w:szCs w:val="30"/>
          <w:lang w:val="en-US"/>
        </w:rPr>
      </w:pPr>
    </w:p>
    <w:bookmarkEnd w:id="0"/>
    <w:bookmarkEnd w:id="1"/>
    <w:bookmarkEnd w:id="2"/>
    <w:bookmarkEnd w:id="3"/>
    <w:p w:rsidR="00F85B6C" w:rsidRPr="00B13DBB" w:rsidRDefault="00F85B6C" w:rsidP="00F85B6C">
      <w:pPr>
        <w:shd w:val="clear" w:color="auto" w:fill="FFFFFF"/>
        <w:ind w:firstLine="450"/>
        <w:jc w:val="center"/>
        <w:rPr>
          <w:sz w:val="30"/>
          <w:szCs w:val="30"/>
        </w:rPr>
      </w:pPr>
      <w:r w:rsidRPr="000E1BB7">
        <w:rPr>
          <w:b/>
          <w:bCs/>
          <w:sz w:val="30"/>
          <w:szCs w:val="30"/>
        </w:rPr>
        <w:t>ГЛАВА</w:t>
      </w:r>
      <w:r w:rsidRPr="00B13DBB">
        <w:rPr>
          <w:b/>
          <w:bCs/>
          <w:sz w:val="30"/>
          <w:szCs w:val="30"/>
        </w:rPr>
        <w:t xml:space="preserve"> 1</w:t>
      </w:r>
    </w:p>
    <w:p w:rsidR="00F85B6C" w:rsidRPr="0021426C" w:rsidRDefault="00F85B6C" w:rsidP="00F85B6C">
      <w:pPr>
        <w:shd w:val="clear" w:color="auto" w:fill="FFFFFF"/>
        <w:ind w:firstLine="450"/>
        <w:jc w:val="center"/>
        <w:rPr>
          <w:sz w:val="30"/>
          <w:szCs w:val="30"/>
        </w:rPr>
      </w:pPr>
      <w:r w:rsidRPr="000E1BB7">
        <w:rPr>
          <w:b/>
          <w:bCs/>
          <w:sz w:val="30"/>
          <w:szCs w:val="30"/>
        </w:rPr>
        <w:t>ОБЩИЕ</w:t>
      </w:r>
      <w:r w:rsidRPr="0021426C">
        <w:rPr>
          <w:b/>
          <w:bCs/>
          <w:sz w:val="30"/>
          <w:szCs w:val="30"/>
        </w:rPr>
        <w:t xml:space="preserve"> </w:t>
      </w:r>
      <w:r w:rsidRPr="000E1BB7">
        <w:rPr>
          <w:b/>
          <w:bCs/>
          <w:sz w:val="30"/>
          <w:szCs w:val="30"/>
        </w:rPr>
        <w:t>ПОЛОЖЕНИЯ</w:t>
      </w:r>
    </w:p>
    <w:p w:rsidR="00F85B6C" w:rsidRPr="0021426C" w:rsidRDefault="00F85B6C" w:rsidP="00F85B6C">
      <w:pPr>
        <w:pStyle w:val="3"/>
        <w:ind w:firstLine="709"/>
        <w:rPr>
          <w:spacing w:val="-4"/>
          <w:sz w:val="30"/>
          <w:szCs w:val="30"/>
        </w:rPr>
      </w:pPr>
    </w:p>
    <w:p w:rsidR="00F85B6C" w:rsidRPr="00E543E8" w:rsidRDefault="00F85B6C" w:rsidP="00F85B6C">
      <w:pPr>
        <w:pStyle w:val="a3"/>
        <w:spacing w:after="0" w:line="235" w:lineRule="auto"/>
        <w:ind w:firstLine="709"/>
        <w:jc w:val="both"/>
        <w:rPr>
          <w:sz w:val="30"/>
          <w:szCs w:val="30"/>
          <w:lang w:val="ru-RU"/>
        </w:rPr>
      </w:pPr>
      <w:r w:rsidRPr="00E543E8">
        <w:rPr>
          <w:sz w:val="30"/>
          <w:szCs w:val="30"/>
          <w:lang w:val="ru-RU"/>
        </w:rPr>
        <w:t xml:space="preserve">1. Образовательный стандарт общего высшего образования по специальности </w:t>
      </w:r>
      <w:r w:rsidR="007B3FFA">
        <w:rPr>
          <w:sz w:val="28"/>
          <w:szCs w:val="28"/>
          <w:lang w:val="be-BY"/>
        </w:rPr>
        <w:t>6-05-0412-03</w:t>
      </w:r>
      <w:r w:rsidR="007B3FFA" w:rsidRPr="000B4BB0">
        <w:rPr>
          <w:sz w:val="30"/>
          <w:szCs w:val="30"/>
        </w:rPr>
        <w:t xml:space="preserve"> </w:t>
      </w:r>
      <w:r w:rsidR="007B3FFA">
        <w:rPr>
          <w:sz w:val="30"/>
          <w:szCs w:val="30"/>
        </w:rPr>
        <w:t>«Логистика»</w:t>
      </w:r>
      <w:r w:rsidRPr="00E543E8">
        <w:rPr>
          <w:sz w:val="30"/>
          <w:szCs w:val="30"/>
          <w:lang w:val="ru-RU"/>
        </w:rPr>
        <w:t xml:space="preserve"> (далее – образовательный стандарт) применяется при разработке учебно-программной документации образовательной программы </w:t>
      </w:r>
      <w:proofErr w:type="spellStart"/>
      <w:r w:rsidRPr="00E543E8">
        <w:rPr>
          <w:sz w:val="30"/>
          <w:szCs w:val="30"/>
          <w:lang w:val="ru-RU"/>
        </w:rPr>
        <w:t>бакалавриата</w:t>
      </w:r>
      <w:proofErr w:type="spellEnd"/>
      <w:r w:rsidRPr="00E543E8">
        <w:rPr>
          <w:sz w:val="30"/>
          <w:szCs w:val="30"/>
          <w:lang w:val="ru-RU"/>
        </w:rPr>
        <w:t>, учебно-методической документации, учебных изданий, информационно-аналитических материалов.</w:t>
      </w:r>
    </w:p>
    <w:p w:rsidR="00F85B6C" w:rsidRPr="007B3FFA" w:rsidRDefault="00F85B6C" w:rsidP="00F85B6C">
      <w:pPr>
        <w:pStyle w:val="a3"/>
        <w:spacing w:after="0" w:line="235" w:lineRule="auto"/>
        <w:ind w:firstLine="709"/>
        <w:jc w:val="both"/>
        <w:rPr>
          <w:sz w:val="30"/>
          <w:szCs w:val="30"/>
          <w:lang w:val="ru-RU"/>
        </w:rPr>
      </w:pPr>
      <w:r w:rsidRPr="00E543E8">
        <w:rPr>
          <w:sz w:val="30"/>
          <w:szCs w:val="30"/>
          <w:lang w:val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</w:t>
      </w:r>
      <w:proofErr w:type="spellStart"/>
      <w:r w:rsidRPr="00E543E8">
        <w:rPr>
          <w:sz w:val="30"/>
          <w:szCs w:val="30"/>
          <w:lang w:val="ru-RU"/>
        </w:rPr>
        <w:t>бакалавриата</w:t>
      </w:r>
      <w:proofErr w:type="spellEnd"/>
      <w:r w:rsidRPr="00E543E8">
        <w:rPr>
          <w:sz w:val="30"/>
          <w:szCs w:val="30"/>
          <w:lang w:val="ru-RU"/>
        </w:rPr>
        <w:t xml:space="preserve"> по специальности </w:t>
      </w:r>
      <w:r w:rsidR="007B3FFA">
        <w:rPr>
          <w:sz w:val="28"/>
          <w:szCs w:val="28"/>
          <w:lang w:val="be-BY"/>
        </w:rPr>
        <w:t>6-05-0412-03</w:t>
      </w:r>
      <w:r w:rsidR="007B3FFA" w:rsidRPr="000B4BB0">
        <w:rPr>
          <w:sz w:val="30"/>
          <w:szCs w:val="30"/>
        </w:rPr>
        <w:t xml:space="preserve"> </w:t>
      </w:r>
      <w:r w:rsidR="007B3FFA">
        <w:rPr>
          <w:sz w:val="30"/>
          <w:szCs w:val="30"/>
        </w:rPr>
        <w:t>«Логистика»</w:t>
      </w:r>
      <w:r w:rsidR="007B3FFA">
        <w:rPr>
          <w:sz w:val="30"/>
          <w:szCs w:val="30"/>
          <w:lang w:val="ru-RU"/>
        </w:rPr>
        <w:t>.</w:t>
      </w:r>
    </w:p>
    <w:p w:rsidR="00F85B6C" w:rsidRPr="00E543E8" w:rsidRDefault="00F85B6C" w:rsidP="00F85B6C">
      <w:pPr>
        <w:pStyle w:val="a3"/>
        <w:spacing w:after="0" w:line="235" w:lineRule="auto"/>
        <w:ind w:firstLine="709"/>
        <w:jc w:val="both"/>
        <w:rPr>
          <w:sz w:val="30"/>
          <w:szCs w:val="30"/>
        </w:rPr>
      </w:pPr>
      <w:r w:rsidRPr="00E543E8">
        <w:rPr>
          <w:sz w:val="30"/>
          <w:szCs w:val="30"/>
          <w:lang w:val="ru-RU"/>
        </w:rPr>
        <w:lastRenderedPageBreak/>
        <w:t>2. </w:t>
      </w:r>
      <w:r w:rsidRPr="00E543E8">
        <w:rPr>
          <w:sz w:val="30"/>
          <w:szCs w:val="30"/>
        </w:rPr>
        <w:t>В настоящем образовательном стандарте использованы ссылки на следующие</w:t>
      </w:r>
      <w:r w:rsidRPr="00E543E8">
        <w:rPr>
          <w:sz w:val="30"/>
          <w:szCs w:val="30"/>
          <w:lang w:val="ru-RU"/>
        </w:rPr>
        <w:t xml:space="preserve"> </w:t>
      </w:r>
      <w:r w:rsidRPr="00E543E8">
        <w:rPr>
          <w:sz w:val="30"/>
          <w:szCs w:val="30"/>
        </w:rPr>
        <w:t>акты</w:t>
      </w:r>
      <w:r w:rsidRPr="00E543E8">
        <w:rPr>
          <w:sz w:val="30"/>
          <w:szCs w:val="30"/>
          <w:lang w:eastAsia="ru-RU"/>
        </w:rPr>
        <w:t xml:space="preserve"> законодательства</w:t>
      </w:r>
      <w:r w:rsidRPr="00E543E8">
        <w:rPr>
          <w:sz w:val="30"/>
          <w:szCs w:val="30"/>
        </w:rPr>
        <w:t>:</w:t>
      </w:r>
    </w:p>
    <w:p w:rsidR="00F85B6C" w:rsidRPr="00E543E8" w:rsidRDefault="00F85B6C" w:rsidP="00F85B6C">
      <w:pPr>
        <w:pStyle w:val="a3"/>
        <w:spacing w:after="0" w:line="235" w:lineRule="auto"/>
        <w:ind w:firstLine="709"/>
        <w:jc w:val="both"/>
        <w:rPr>
          <w:sz w:val="30"/>
          <w:szCs w:val="30"/>
        </w:rPr>
      </w:pPr>
      <w:r w:rsidRPr="00E543E8">
        <w:rPr>
          <w:sz w:val="30"/>
          <w:szCs w:val="30"/>
        </w:rPr>
        <w:t>Кодекс Республики Беларусь об образовании</w:t>
      </w:r>
      <w:r w:rsidRPr="00E543E8">
        <w:rPr>
          <w:sz w:val="30"/>
          <w:szCs w:val="30"/>
          <w:lang w:val="ru-RU"/>
        </w:rPr>
        <w:t>;</w:t>
      </w:r>
      <w:r w:rsidRPr="00E543E8">
        <w:rPr>
          <w:sz w:val="30"/>
          <w:szCs w:val="30"/>
        </w:rPr>
        <w:t xml:space="preserve"> </w:t>
      </w:r>
    </w:p>
    <w:p w:rsidR="00F85B6C" w:rsidRPr="00E543E8" w:rsidRDefault="00F85B6C" w:rsidP="00F85B6C">
      <w:pPr>
        <w:pStyle w:val="a3"/>
        <w:spacing w:after="0" w:line="235" w:lineRule="auto"/>
        <w:ind w:firstLine="709"/>
        <w:jc w:val="both"/>
        <w:rPr>
          <w:spacing w:val="-8"/>
          <w:sz w:val="30"/>
          <w:szCs w:val="30"/>
          <w:lang w:val="ru-RU"/>
        </w:rPr>
      </w:pPr>
      <w:r w:rsidRPr="00E543E8">
        <w:rPr>
          <w:sz w:val="30"/>
          <w:szCs w:val="30"/>
        </w:rPr>
        <w:t xml:space="preserve">Общегосударственный классификатор Республики Беларусь </w:t>
      </w:r>
      <w:r w:rsidRPr="00E543E8">
        <w:rPr>
          <w:sz w:val="30"/>
          <w:szCs w:val="30"/>
        </w:rPr>
        <w:br/>
      </w:r>
      <w:r w:rsidRPr="00E543E8">
        <w:rPr>
          <w:spacing w:val="-8"/>
          <w:sz w:val="30"/>
          <w:szCs w:val="30"/>
        </w:rPr>
        <w:t>ОКРБ 011-20</w:t>
      </w:r>
      <w:r w:rsidRPr="00E543E8">
        <w:rPr>
          <w:spacing w:val="-8"/>
          <w:sz w:val="30"/>
          <w:szCs w:val="30"/>
          <w:lang w:val="ru-RU"/>
        </w:rPr>
        <w:t xml:space="preserve">22 </w:t>
      </w:r>
      <w:r w:rsidRPr="00E543E8">
        <w:rPr>
          <w:spacing w:val="-8"/>
          <w:sz w:val="30"/>
          <w:szCs w:val="30"/>
        </w:rPr>
        <w:t>«Специальности и квалификации» (далее – ОКРБ 011-20</w:t>
      </w:r>
      <w:r w:rsidRPr="00E543E8">
        <w:rPr>
          <w:spacing w:val="-8"/>
          <w:sz w:val="30"/>
          <w:szCs w:val="30"/>
          <w:lang w:val="ru-RU"/>
        </w:rPr>
        <w:t>22</w:t>
      </w:r>
      <w:r w:rsidRPr="00E543E8">
        <w:rPr>
          <w:spacing w:val="-8"/>
          <w:sz w:val="30"/>
          <w:szCs w:val="30"/>
        </w:rPr>
        <w:t>)</w:t>
      </w:r>
      <w:r w:rsidRPr="00E543E8">
        <w:rPr>
          <w:spacing w:val="-8"/>
          <w:sz w:val="30"/>
          <w:szCs w:val="30"/>
          <w:lang w:val="ru-RU"/>
        </w:rPr>
        <w:t>;</w:t>
      </w:r>
    </w:p>
    <w:p w:rsidR="00F85B6C" w:rsidRPr="00E543E8" w:rsidRDefault="00F85B6C" w:rsidP="00F85B6C">
      <w:pPr>
        <w:pStyle w:val="a3"/>
        <w:spacing w:after="0" w:line="235" w:lineRule="auto"/>
        <w:ind w:firstLine="709"/>
        <w:jc w:val="both"/>
        <w:rPr>
          <w:spacing w:val="-10"/>
          <w:sz w:val="30"/>
          <w:szCs w:val="30"/>
          <w:lang w:val="ru-RU"/>
        </w:rPr>
      </w:pPr>
      <w:r w:rsidRPr="00E543E8">
        <w:rPr>
          <w:spacing w:val="-6"/>
          <w:sz w:val="30"/>
          <w:szCs w:val="30"/>
        </w:rPr>
        <w:t xml:space="preserve">Общегосударственный классификатор Республики Беларусь </w:t>
      </w:r>
      <w:r w:rsidRPr="00E543E8">
        <w:rPr>
          <w:spacing w:val="-6"/>
          <w:sz w:val="30"/>
          <w:szCs w:val="30"/>
        </w:rPr>
        <w:br/>
      </w:r>
      <w:r w:rsidRPr="00E543E8">
        <w:rPr>
          <w:spacing w:val="-10"/>
          <w:sz w:val="30"/>
          <w:szCs w:val="30"/>
        </w:rPr>
        <w:t>ОКРБ 005-2011</w:t>
      </w:r>
      <w:r w:rsidRPr="00E543E8">
        <w:rPr>
          <w:spacing w:val="-10"/>
          <w:sz w:val="30"/>
          <w:szCs w:val="30"/>
          <w:lang w:val="ru-RU"/>
        </w:rPr>
        <w:t xml:space="preserve"> </w:t>
      </w:r>
      <w:r w:rsidRPr="00E543E8">
        <w:rPr>
          <w:spacing w:val="-10"/>
          <w:sz w:val="30"/>
          <w:szCs w:val="30"/>
        </w:rPr>
        <w:t>«Виды экономической деятельности» (далее – ОКРБ 005-2011)</w:t>
      </w:r>
      <w:r w:rsidRPr="00E543E8">
        <w:rPr>
          <w:spacing w:val="-10"/>
          <w:sz w:val="30"/>
          <w:szCs w:val="30"/>
          <w:lang w:val="ru-RU"/>
        </w:rPr>
        <w:t>;</w:t>
      </w:r>
    </w:p>
    <w:p w:rsidR="00F85B6C" w:rsidRPr="00E543E8" w:rsidRDefault="00F85B6C" w:rsidP="00F85B6C">
      <w:pPr>
        <w:spacing w:line="235" w:lineRule="auto"/>
        <w:ind w:firstLine="709"/>
        <w:jc w:val="both"/>
        <w:rPr>
          <w:sz w:val="30"/>
          <w:szCs w:val="30"/>
        </w:rPr>
      </w:pPr>
      <w:r w:rsidRPr="00E543E8">
        <w:rPr>
          <w:sz w:val="30"/>
          <w:szCs w:val="30"/>
        </w:rPr>
        <w:t xml:space="preserve">СТБ </w:t>
      </w:r>
      <w:r w:rsidRPr="00E543E8">
        <w:rPr>
          <w:sz w:val="30"/>
          <w:szCs w:val="30"/>
          <w:lang w:val="en-US"/>
        </w:rPr>
        <w:t>ISO</w:t>
      </w:r>
      <w:r w:rsidRPr="00E543E8">
        <w:rPr>
          <w:sz w:val="30"/>
          <w:szCs w:val="30"/>
        </w:rPr>
        <w:t xml:space="preserve"> 9000-2015 Систем</w:t>
      </w:r>
      <w:r w:rsidRPr="00E543E8">
        <w:rPr>
          <w:sz w:val="30"/>
          <w:szCs w:val="30"/>
          <w:lang w:val="be-BY"/>
        </w:rPr>
        <w:t>ы</w:t>
      </w:r>
      <w:r w:rsidRPr="00E543E8">
        <w:rPr>
          <w:sz w:val="30"/>
          <w:szCs w:val="30"/>
        </w:rPr>
        <w:t xml:space="preserve"> менеджмента качества. Основные положения и словарь (далее – СТБ </w:t>
      </w:r>
      <w:r w:rsidRPr="00E543E8">
        <w:rPr>
          <w:sz w:val="30"/>
          <w:szCs w:val="30"/>
          <w:lang w:val="en-US"/>
        </w:rPr>
        <w:t>IS</w:t>
      </w:r>
      <w:r w:rsidRPr="00E543E8">
        <w:rPr>
          <w:sz w:val="30"/>
          <w:szCs w:val="30"/>
        </w:rPr>
        <w:t>О 9000-2015).</w:t>
      </w:r>
    </w:p>
    <w:p w:rsidR="00F85B6C" w:rsidRPr="00E543E8" w:rsidRDefault="00F85B6C" w:rsidP="00F85B6C">
      <w:pPr>
        <w:pStyle w:val="a3"/>
        <w:spacing w:after="0" w:line="235" w:lineRule="auto"/>
        <w:ind w:firstLine="709"/>
        <w:jc w:val="both"/>
        <w:rPr>
          <w:sz w:val="30"/>
          <w:szCs w:val="30"/>
        </w:rPr>
      </w:pPr>
      <w:r w:rsidRPr="00E543E8">
        <w:rPr>
          <w:sz w:val="30"/>
          <w:szCs w:val="30"/>
          <w:lang w:val="ru-RU"/>
        </w:rPr>
        <w:t>3. </w:t>
      </w:r>
      <w:r w:rsidRPr="00E543E8">
        <w:rPr>
          <w:sz w:val="30"/>
          <w:szCs w:val="30"/>
        </w:rPr>
        <w:t xml:space="preserve">В настоящем образовательном стандарте применяются термины, </w:t>
      </w:r>
      <w:r w:rsidRPr="00E543E8">
        <w:rPr>
          <w:sz w:val="30"/>
          <w:szCs w:val="30"/>
          <w:lang w:val="ru-RU"/>
        </w:rPr>
        <w:t>установленные</w:t>
      </w:r>
      <w:r w:rsidRPr="00E543E8">
        <w:rPr>
          <w:sz w:val="30"/>
          <w:szCs w:val="30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F85B6C" w:rsidRPr="00E543E8" w:rsidRDefault="00F85B6C" w:rsidP="00F85B6C">
      <w:pPr>
        <w:pStyle w:val="a3"/>
        <w:spacing w:after="0" w:line="235" w:lineRule="auto"/>
        <w:ind w:firstLine="709"/>
        <w:jc w:val="both"/>
        <w:rPr>
          <w:bCs/>
          <w:sz w:val="30"/>
          <w:szCs w:val="30"/>
        </w:rPr>
      </w:pPr>
      <w:r w:rsidRPr="00E543E8">
        <w:rPr>
          <w:bCs/>
          <w:sz w:val="30"/>
          <w:szCs w:val="30"/>
        </w:rPr>
        <w:t>базовые профессиональные компетенции – компетенции, формируемые в соответствии с требованиями к специалисту с общим высшим образованием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F85B6C" w:rsidRPr="00E543E8" w:rsidRDefault="00F85B6C" w:rsidP="00F85B6C">
      <w:pPr>
        <w:pStyle w:val="a3"/>
        <w:spacing w:after="0" w:line="235" w:lineRule="auto"/>
        <w:ind w:firstLine="709"/>
        <w:jc w:val="both"/>
        <w:rPr>
          <w:bCs/>
          <w:spacing w:val="-2"/>
          <w:sz w:val="30"/>
          <w:szCs w:val="30"/>
          <w:lang w:val="ru-RU"/>
        </w:rPr>
      </w:pPr>
      <w:r w:rsidRPr="00E543E8">
        <w:rPr>
          <w:bCs/>
          <w:spacing w:val="-2"/>
          <w:sz w:val="30"/>
          <w:szCs w:val="30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E543E8">
        <w:rPr>
          <w:bCs/>
          <w:sz w:val="30"/>
          <w:szCs w:val="30"/>
          <w:lang w:val="en-US"/>
        </w:rPr>
        <w:t>ISO</w:t>
      </w:r>
      <w:r w:rsidRPr="00E543E8">
        <w:rPr>
          <w:bCs/>
          <w:spacing w:val="-2"/>
          <w:sz w:val="30"/>
          <w:szCs w:val="30"/>
        </w:rPr>
        <w:t xml:space="preserve"> 9000-2015)</w:t>
      </w:r>
      <w:r w:rsidRPr="00E543E8">
        <w:rPr>
          <w:bCs/>
          <w:spacing w:val="-2"/>
          <w:sz w:val="30"/>
          <w:szCs w:val="30"/>
          <w:lang w:val="ru-RU"/>
        </w:rPr>
        <w:t>;</w:t>
      </w:r>
    </w:p>
    <w:p w:rsidR="00F85B6C" w:rsidRPr="00E543E8" w:rsidRDefault="00F85B6C" w:rsidP="00F85B6C">
      <w:pPr>
        <w:spacing w:line="235" w:lineRule="auto"/>
        <w:ind w:firstLine="709"/>
        <w:jc w:val="both"/>
        <w:rPr>
          <w:bCs/>
          <w:spacing w:val="-4"/>
          <w:sz w:val="30"/>
          <w:szCs w:val="30"/>
        </w:rPr>
      </w:pPr>
      <w:r w:rsidRPr="00E543E8">
        <w:rPr>
          <w:spacing w:val="-4"/>
          <w:sz w:val="30"/>
          <w:szCs w:val="30"/>
        </w:rPr>
        <w:t>обеспечение качества</w:t>
      </w:r>
      <w:r w:rsidRPr="00E543E8">
        <w:rPr>
          <w:bCs/>
          <w:spacing w:val="-4"/>
          <w:sz w:val="30"/>
          <w:szCs w:val="30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E543E8">
        <w:rPr>
          <w:spacing w:val="-4"/>
          <w:sz w:val="30"/>
          <w:szCs w:val="30"/>
          <w:lang w:val="en-US"/>
        </w:rPr>
        <w:t>ISO</w:t>
      </w:r>
      <w:r w:rsidRPr="00E543E8">
        <w:rPr>
          <w:bCs/>
          <w:spacing w:val="-4"/>
          <w:sz w:val="30"/>
          <w:szCs w:val="30"/>
        </w:rPr>
        <w:t xml:space="preserve"> 9000-2015); </w:t>
      </w:r>
    </w:p>
    <w:p w:rsidR="00F85B6C" w:rsidRPr="00E543E8" w:rsidRDefault="00F85B6C" w:rsidP="00F85B6C">
      <w:pPr>
        <w:spacing w:line="235" w:lineRule="auto"/>
        <w:ind w:firstLine="709"/>
        <w:jc w:val="both"/>
        <w:rPr>
          <w:bCs/>
          <w:spacing w:val="-6"/>
          <w:sz w:val="30"/>
          <w:szCs w:val="30"/>
          <w:lang w:eastAsia="be-BY"/>
        </w:rPr>
      </w:pPr>
      <w:proofErr w:type="spellStart"/>
      <w:r w:rsidRPr="00E543E8">
        <w:rPr>
          <w:bCs/>
          <w:spacing w:val="-6"/>
          <w:sz w:val="30"/>
          <w:szCs w:val="30"/>
        </w:rPr>
        <w:t>профилизация</w:t>
      </w:r>
      <w:proofErr w:type="spellEnd"/>
      <w:r w:rsidRPr="00E543E8">
        <w:rPr>
          <w:bCs/>
          <w:spacing w:val="-6"/>
          <w:sz w:val="30"/>
          <w:szCs w:val="30"/>
        </w:rPr>
        <w:t xml:space="preserve"> – </w:t>
      </w:r>
      <w:r w:rsidRPr="00E543E8">
        <w:rPr>
          <w:bCs/>
          <w:spacing w:val="-6"/>
          <w:sz w:val="30"/>
          <w:szCs w:val="30"/>
          <w:lang w:eastAsia="be-BY"/>
        </w:rPr>
        <w:t xml:space="preserve">вариант реализации образовательной программы </w:t>
      </w:r>
      <w:proofErr w:type="spellStart"/>
      <w:r w:rsidRPr="00E543E8">
        <w:rPr>
          <w:bCs/>
          <w:spacing w:val="-6"/>
          <w:sz w:val="30"/>
          <w:szCs w:val="30"/>
        </w:rPr>
        <w:t>бакалавриата</w:t>
      </w:r>
      <w:proofErr w:type="spellEnd"/>
      <w:r w:rsidRPr="00E543E8">
        <w:rPr>
          <w:bCs/>
          <w:spacing w:val="-6"/>
          <w:sz w:val="30"/>
          <w:szCs w:val="30"/>
        </w:rPr>
        <w:t xml:space="preserve"> </w:t>
      </w:r>
      <w:r w:rsidRPr="00E543E8">
        <w:rPr>
          <w:bCs/>
          <w:spacing w:val="-6"/>
          <w:sz w:val="30"/>
          <w:szCs w:val="30"/>
          <w:lang w:eastAsia="be-BY"/>
        </w:rPr>
        <w:t>по специальности, обусловленный особенностями профессиональной деятельности бакалавра;</w:t>
      </w:r>
    </w:p>
    <w:p w:rsidR="00F85B6C" w:rsidRPr="00E543E8" w:rsidRDefault="00F85B6C" w:rsidP="00F85B6C">
      <w:pPr>
        <w:spacing w:line="235" w:lineRule="auto"/>
        <w:ind w:firstLine="709"/>
        <w:jc w:val="both"/>
        <w:rPr>
          <w:bCs/>
          <w:sz w:val="30"/>
          <w:szCs w:val="30"/>
        </w:rPr>
      </w:pPr>
      <w:r w:rsidRPr="00E543E8">
        <w:rPr>
          <w:bCs/>
          <w:sz w:val="30"/>
          <w:szCs w:val="30"/>
        </w:rPr>
        <w:t xml:space="preserve">результаты обучения – знания, умения и навыки (опыт), </w:t>
      </w:r>
      <w:r w:rsidRPr="00E543E8">
        <w:rPr>
          <w:bCs/>
          <w:spacing w:val="-2"/>
          <w:sz w:val="30"/>
          <w:szCs w:val="30"/>
        </w:rPr>
        <w:t xml:space="preserve">которые обучающийся может продемонстрировать </w:t>
      </w:r>
      <w:r w:rsidRPr="00E543E8">
        <w:rPr>
          <w:bCs/>
          <w:sz w:val="30"/>
          <w:szCs w:val="30"/>
        </w:rPr>
        <w:t>по завершении изучения конкретной учебной дисциплины либо модуля;</w:t>
      </w:r>
    </w:p>
    <w:p w:rsidR="00F85B6C" w:rsidRPr="00E543E8" w:rsidRDefault="00F85B6C" w:rsidP="00F85B6C">
      <w:pPr>
        <w:spacing w:line="235" w:lineRule="auto"/>
        <w:ind w:firstLine="709"/>
        <w:jc w:val="both"/>
        <w:rPr>
          <w:bCs/>
          <w:sz w:val="30"/>
          <w:szCs w:val="30"/>
        </w:rPr>
      </w:pPr>
      <w:r w:rsidRPr="00E543E8">
        <w:rPr>
          <w:bCs/>
          <w:sz w:val="30"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общим высшим образованием и отражающие его способность решать специализированные задачи профессиональной деятельности с учетом </w:t>
      </w:r>
      <w:proofErr w:type="spellStart"/>
      <w:r w:rsidRPr="00E543E8">
        <w:rPr>
          <w:bCs/>
          <w:sz w:val="30"/>
          <w:szCs w:val="30"/>
        </w:rPr>
        <w:t>профилизации</w:t>
      </w:r>
      <w:proofErr w:type="spellEnd"/>
      <w:r w:rsidRPr="00E543E8">
        <w:rPr>
          <w:bCs/>
          <w:sz w:val="30"/>
          <w:szCs w:val="30"/>
        </w:rPr>
        <w:t xml:space="preserve"> образовательной программы </w:t>
      </w:r>
      <w:proofErr w:type="spellStart"/>
      <w:r w:rsidRPr="00E543E8">
        <w:rPr>
          <w:bCs/>
          <w:sz w:val="30"/>
          <w:szCs w:val="30"/>
        </w:rPr>
        <w:t>бакалавриата</w:t>
      </w:r>
      <w:proofErr w:type="spellEnd"/>
      <w:r w:rsidRPr="00E543E8">
        <w:rPr>
          <w:bCs/>
          <w:sz w:val="30"/>
          <w:szCs w:val="30"/>
        </w:rPr>
        <w:t xml:space="preserve"> по специальности в учреждении высшего образования;</w:t>
      </w:r>
    </w:p>
    <w:p w:rsidR="00F85B6C" w:rsidRPr="00E543E8" w:rsidRDefault="00F85B6C" w:rsidP="00F85B6C">
      <w:pPr>
        <w:spacing w:line="235" w:lineRule="auto"/>
        <w:ind w:firstLine="709"/>
        <w:jc w:val="both"/>
        <w:rPr>
          <w:bCs/>
          <w:sz w:val="30"/>
          <w:szCs w:val="30"/>
        </w:rPr>
      </w:pPr>
      <w:r w:rsidRPr="00E543E8">
        <w:rPr>
          <w:bCs/>
          <w:sz w:val="30"/>
          <w:szCs w:val="30"/>
        </w:rPr>
        <w:t>специальность – к</w:t>
      </w:r>
      <w:r w:rsidRPr="00E543E8">
        <w:rPr>
          <w:sz w:val="30"/>
          <w:szCs w:val="30"/>
        </w:rPr>
        <w:t xml:space="preserve">омплекс или последовательность видов образовательной деятельности, спланированной и организованной для достижения целей обучения в течение непрерывного (продолжительного) периода времени и включения выпускника учреждения образования в определенные виды экономической деятельности на основе полученной квалификации </w:t>
      </w:r>
      <w:r w:rsidRPr="00E543E8">
        <w:rPr>
          <w:bCs/>
          <w:sz w:val="30"/>
          <w:szCs w:val="30"/>
        </w:rPr>
        <w:t>(ОКРБ 011-2022);</w:t>
      </w:r>
    </w:p>
    <w:p w:rsidR="00F85B6C" w:rsidRPr="00E543E8" w:rsidRDefault="00F85B6C" w:rsidP="00F85B6C">
      <w:pPr>
        <w:spacing w:line="235" w:lineRule="auto"/>
        <w:ind w:firstLine="709"/>
        <w:jc w:val="both"/>
        <w:rPr>
          <w:sz w:val="30"/>
          <w:szCs w:val="30"/>
        </w:rPr>
      </w:pPr>
      <w:r w:rsidRPr="00E543E8">
        <w:rPr>
          <w:bCs/>
          <w:spacing w:val="-4"/>
          <w:sz w:val="30"/>
          <w:szCs w:val="30"/>
        </w:rPr>
        <w:t xml:space="preserve">универсальные компетенции – компетенции, формируемые в соответствии </w:t>
      </w:r>
      <w:r w:rsidRPr="00E543E8">
        <w:rPr>
          <w:bCs/>
          <w:sz w:val="30"/>
          <w:szCs w:val="30"/>
        </w:rPr>
        <w:t xml:space="preserve">с требованиями к специалисту с общим высшим образованием </w:t>
      </w:r>
      <w:r w:rsidRPr="00E543E8">
        <w:rPr>
          <w:bCs/>
          <w:sz w:val="30"/>
          <w:szCs w:val="30"/>
        </w:rPr>
        <w:lastRenderedPageBreak/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E543E8">
        <w:rPr>
          <w:sz w:val="30"/>
          <w:szCs w:val="30"/>
        </w:rPr>
        <w:t xml:space="preserve"> запросам государства и общества.</w:t>
      </w:r>
    </w:p>
    <w:p w:rsidR="00F85B6C" w:rsidRPr="00E543E8" w:rsidRDefault="00F85B6C" w:rsidP="00F85B6C">
      <w:pPr>
        <w:spacing w:line="235" w:lineRule="auto"/>
        <w:ind w:firstLine="709"/>
        <w:jc w:val="both"/>
        <w:rPr>
          <w:bCs/>
          <w:sz w:val="30"/>
          <w:szCs w:val="30"/>
          <w:lang w:eastAsia="x-none"/>
        </w:rPr>
      </w:pPr>
      <w:r w:rsidRPr="00E543E8">
        <w:rPr>
          <w:sz w:val="30"/>
          <w:szCs w:val="30"/>
        </w:rPr>
        <w:t>4. </w:t>
      </w:r>
      <w:r w:rsidRPr="007B3FFA">
        <w:rPr>
          <w:sz w:val="30"/>
          <w:szCs w:val="30"/>
        </w:rPr>
        <w:t xml:space="preserve">Специальность </w:t>
      </w:r>
      <w:r w:rsidR="007B3FFA" w:rsidRPr="007B3FFA">
        <w:rPr>
          <w:sz w:val="28"/>
          <w:szCs w:val="28"/>
          <w:lang w:val="be-BY"/>
        </w:rPr>
        <w:t>6-05-0412-</w:t>
      </w:r>
      <w:r w:rsidR="007B3FFA" w:rsidRPr="00660356">
        <w:rPr>
          <w:sz w:val="28"/>
          <w:szCs w:val="28"/>
          <w:lang w:val="be-BY"/>
        </w:rPr>
        <w:t>03</w:t>
      </w:r>
      <w:r w:rsidR="00B13DBB" w:rsidRPr="00660356">
        <w:rPr>
          <w:sz w:val="28"/>
          <w:szCs w:val="28"/>
          <w:lang w:val="be-BY"/>
        </w:rPr>
        <w:t xml:space="preserve"> </w:t>
      </w:r>
      <w:r w:rsidR="00B13DBB" w:rsidRPr="00660356">
        <w:rPr>
          <w:sz w:val="30"/>
          <w:szCs w:val="30"/>
        </w:rPr>
        <w:t>«</w:t>
      </w:r>
      <w:r w:rsidR="00B13DBB" w:rsidRPr="00660356">
        <w:rPr>
          <w:sz w:val="28"/>
          <w:szCs w:val="28"/>
          <w:lang w:val="be-BY"/>
        </w:rPr>
        <w:t>Логистика</w:t>
      </w:r>
      <w:r w:rsidR="00B13DBB" w:rsidRPr="00660356">
        <w:rPr>
          <w:sz w:val="30"/>
          <w:szCs w:val="30"/>
        </w:rPr>
        <w:t>»</w:t>
      </w:r>
      <w:r w:rsidRPr="00660356">
        <w:rPr>
          <w:sz w:val="30"/>
          <w:szCs w:val="30"/>
        </w:rPr>
        <w:t xml:space="preserve"> в </w:t>
      </w:r>
      <w:r w:rsidRPr="007B3FFA">
        <w:rPr>
          <w:sz w:val="30"/>
          <w:szCs w:val="30"/>
        </w:rPr>
        <w:t>соответствии с ОКРБ 011-2022 относится к профилю образования 04 «Бизнес, управление и право», направлению образования 041 «Бизнес и управление» и обеспечивает получение квалификации «</w:t>
      </w:r>
      <w:r w:rsidR="007B3FFA" w:rsidRPr="007B3FFA">
        <w:rPr>
          <w:sz w:val="30"/>
          <w:szCs w:val="30"/>
        </w:rPr>
        <w:t>Логист</w:t>
      </w:r>
      <w:r w:rsidRPr="007B3FFA">
        <w:rPr>
          <w:sz w:val="30"/>
          <w:szCs w:val="30"/>
        </w:rPr>
        <w:t>. Экономист» и получение степени бакалавра.</w:t>
      </w:r>
    </w:p>
    <w:p w:rsidR="00F85B6C" w:rsidRPr="00E543E8" w:rsidRDefault="00F85B6C" w:rsidP="00F85B6C">
      <w:pPr>
        <w:pStyle w:val="a5"/>
        <w:spacing w:after="0" w:line="235" w:lineRule="auto"/>
        <w:ind w:left="0" w:firstLine="709"/>
        <w:jc w:val="both"/>
        <w:rPr>
          <w:sz w:val="30"/>
          <w:szCs w:val="30"/>
          <w:lang w:val="ru-RU"/>
        </w:rPr>
      </w:pPr>
      <w:r w:rsidRPr="00E543E8">
        <w:rPr>
          <w:sz w:val="30"/>
          <w:szCs w:val="30"/>
          <w:lang w:val="ru-RU"/>
        </w:rPr>
        <w:t>5. </w:t>
      </w:r>
      <w:r w:rsidRPr="00E543E8">
        <w:rPr>
          <w:sz w:val="30"/>
          <w:szCs w:val="30"/>
        </w:rPr>
        <w:t>Обучение по специальности предусматривает следующие формы</w:t>
      </w:r>
      <w:r w:rsidRPr="00E543E8">
        <w:rPr>
          <w:sz w:val="30"/>
          <w:szCs w:val="30"/>
          <w:lang w:val="ru-RU"/>
        </w:rPr>
        <w:t xml:space="preserve"> </w:t>
      </w:r>
      <w:r w:rsidRPr="00E543E8">
        <w:rPr>
          <w:sz w:val="30"/>
          <w:szCs w:val="30"/>
        </w:rPr>
        <w:t xml:space="preserve">получения </w:t>
      </w:r>
      <w:r w:rsidRPr="00E543E8">
        <w:rPr>
          <w:sz w:val="30"/>
          <w:szCs w:val="30"/>
          <w:lang w:val="ru-RU"/>
        </w:rPr>
        <w:t xml:space="preserve">общего </w:t>
      </w:r>
      <w:r w:rsidRPr="00E543E8">
        <w:rPr>
          <w:sz w:val="30"/>
          <w:szCs w:val="30"/>
        </w:rPr>
        <w:t>высшего образования:</w:t>
      </w:r>
      <w:r w:rsidRPr="00E543E8">
        <w:rPr>
          <w:sz w:val="30"/>
          <w:szCs w:val="30"/>
          <w:lang w:val="ru-RU"/>
        </w:rPr>
        <w:t xml:space="preserve"> </w:t>
      </w:r>
      <w:r w:rsidRPr="007B3FFA">
        <w:rPr>
          <w:sz w:val="30"/>
          <w:szCs w:val="30"/>
        </w:rPr>
        <w:t>очная (дневная, вечерняя), заочная</w:t>
      </w:r>
      <w:r w:rsidRPr="007B3FFA">
        <w:rPr>
          <w:sz w:val="30"/>
          <w:szCs w:val="30"/>
          <w:lang w:val="ru-RU"/>
        </w:rPr>
        <w:t xml:space="preserve">, </w:t>
      </w:r>
      <w:r w:rsidRPr="007B3FFA">
        <w:rPr>
          <w:sz w:val="30"/>
          <w:szCs w:val="30"/>
        </w:rPr>
        <w:t>дистанционная.</w:t>
      </w:r>
    </w:p>
    <w:p w:rsidR="00F85B6C" w:rsidRPr="00E543E8" w:rsidRDefault="00F85B6C" w:rsidP="00F85B6C">
      <w:pPr>
        <w:pStyle w:val="a5"/>
        <w:spacing w:after="0" w:line="235" w:lineRule="auto"/>
        <w:ind w:left="0" w:firstLine="709"/>
        <w:jc w:val="both"/>
        <w:rPr>
          <w:spacing w:val="-6"/>
          <w:sz w:val="30"/>
          <w:szCs w:val="30"/>
        </w:rPr>
      </w:pPr>
      <w:r w:rsidRPr="00E543E8">
        <w:rPr>
          <w:spacing w:val="-6"/>
          <w:sz w:val="30"/>
          <w:szCs w:val="30"/>
          <w:lang w:val="ru-RU"/>
        </w:rPr>
        <w:t>6</w:t>
      </w:r>
      <w:r w:rsidRPr="00E543E8">
        <w:rPr>
          <w:spacing w:val="-6"/>
          <w:sz w:val="30"/>
          <w:szCs w:val="30"/>
        </w:rPr>
        <w:t xml:space="preserve">. Основными видами профессиональной деятельности </w:t>
      </w:r>
      <w:r w:rsidRPr="00E543E8">
        <w:rPr>
          <w:spacing w:val="-6"/>
          <w:sz w:val="30"/>
          <w:szCs w:val="30"/>
          <w:lang w:val="ru-RU"/>
        </w:rPr>
        <w:t xml:space="preserve">бакалавра </w:t>
      </w:r>
      <w:r w:rsidRPr="00E543E8">
        <w:rPr>
          <w:spacing w:val="-6"/>
          <w:sz w:val="30"/>
          <w:szCs w:val="30"/>
        </w:rPr>
        <w:t>в соответствии с ОКРБ 005-2011 являются:</w:t>
      </w:r>
    </w:p>
    <w:p w:rsidR="007B3FFA" w:rsidRPr="000C645C" w:rsidRDefault="007B3FFA" w:rsidP="007B3FFA">
      <w:pPr>
        <w:pStyle w:val="a5"/>
        <w:spacing w:after="0" w:line="230" w:lineRule="auto"/>
        <w:ind w:left="0" w:firstLine="709"/>
        <w:jc w:val="both"/>
        <w:rPr>
          <w:sz w:val="30"/>
          <w:szCs w:val="30"/>
        </w:rPr>
      </w:pPr>
      <w:r w:rsidRPr="000C645C">
        <w:rPr>
          <w:sz w:val="30"/>
          <w:szCs w:val="30"/>
          <w:lang w:val="ru-RU"/>
        </w:rPr>
        <w:t xml:space="preserve">46 </w:t>
      </w:r>
      <w:r w:rsidRPr="000C645C">
        <w:rPr>
          <w:sz w:val="30"/>
          <w:szCs w:val="30"/>
        </w:rPr>
        <w:t>Оптовая торговля, за исключением торговли автомобилями и мотоциклами;</w:t>
      </w:r>
    </w:p>
    <w:p w:rsidR="007B3FFA" w:rsidRPr="007B3FFA" w:rsidRDefault="007B3FFA" w:rsidP="007B3FFA">
      <w:pPr>
        <w:pStyle w:val="a5"/>
        <w:spacing w:after="0" w:line="230" w:lineRule="auto"/>
        <w:ind w:left="0" w:firstLine="709"/>
        <w:jc w:val="both"/>
        <w:rPr>
          <w:sz w:val="30"/>
          <w:szCs w:val="30"/>
          <w:lang w:val="ru-RU"/>
        </w:rPr>
      </w:pPr>
      <w:r w:rsidRPr="000C645C">
        <w:rPr>
          <w:sz w:val="30"/>
          <w:szCs w:val="30"/>
        </w:rPr>
        <w:t>47 Розничная торговля, за исключением торговли автомобилями и мотоциклами;</w:t>
      </w:r>
    </w:p>
    <w:p w:rsidR="007B3FFA" w:rsidRPr="000C645C" w:rsidRDefault="007B3FFA" w:rsidP="007B3FFA">
      <w:pPr>
        <w:pStyle w:val="a5"/>
        <w:spacing w:after="0" w:line="230" w:lineRule="auto"/>
        <w:ind w:left="0" w:firstLine="709"/>
        <w:jc w:val="both"/>
        <w:rPr>
          <w:sz w:val="30"/>
          <w:szCs w:val="30"/>
        </w:rPr>
      </w:pPr>
      <w:r w:rsidRPr="000C645C">
        <w:rPr>
          <w:sz w:val="30"/>
          <w:szCs w:val="30"/>
        </w:rPr>
        <w:t xml:space="preserve">52 Складирование и </w:t>
      </w:r>
      <w:r w:rsidRPr="000C645C">
        <w:rPr>
          <w:sz w:val="30"/>
          <w:szCs w:val="30"/>
          <w:lang w:val="ru-RU"/>
        </w:rPr>
        <w:t>вспомогательная транспортная деятельность</w:t>
      </w:r>
      <w:r w:rsidRPr="000C645C">
        <w:rPr>
          <w:sz w:val="30"/>
          <w:szCs w:val="30"/>
        </w:rPr>
        <w:t>;</w:t>
      </w:r>
    </w:p>
    <w:p w:rsidR="007B3FFA" w:rsidRPr="000C645C" w:rsidRDefault="007B3FFA" w:rsidP="007B3FFA">
      <w:pPr>
        <w:pStyle w:val="ConsPlusNormal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C645C">
        <w:rPr>
          <w:rFonts w:ascii="Times New Roman" w:hAnsi="Times New Roman" w:cs="Times New Roman"/>
          <w:iCs/>
          <w:sz w:val="30"/>
          <w:szCs w:val="30"/>
        </w:rPr>
        <w:t>722 Научные исследования и разработки в области общественных и гуманитарных наук;</w:t>
      </w:r>
    </w:p>
    <w:p w:rsidR="007B3FFA" w:rsidRPr="000C645C" w:rsidRDefault="007B3FFA" w:rsidP="007B3FFA">
      <w:pPr>
        <w:pStyle w:val="a5"/>
        <w:spacing w:after="0" w:line="230" w:lineRule="auto"/>
        <w:ind w:left="0" w:firstLine="709"/>
        <w:jc w:val="both"/>
        <w:rPr>
          <w:sz w:val="30"/>
          <w:szCs w:val="30"/>
          <w:lang w:val="ru-RU"/>
        </w:rPr>
      </w:pPr>
      <w:r w:rsidRPr="000C645C">
        <w:rPr>
          <w:sz w:val="30"/>
          <w:szCs w:val="30"/>
        </w:rPr>
        <w:t>732 Исследование конъюнктуры рынка и изучение общественного мнения</w:t>
      </w:r>
      <w:r w:rsidRPr="000C645C">
        <w:rPr>
          <w:sz w:val="30"/>
          <w:szCs w:val="30"/>
          <w:lang w:val="ru-RU"/>
        </w:rPr>
        <w:t>;</w:t>
      </w:r>
    </w:p>
    <w:p w:rsidR="007B3FFA" w:rsidRPr="000C645C" w:rsidRDefault="007B3FFA" w:rsidP="007B3FFA">
      <w:pPr>
        <w:tabs>
          <w:tab w:val="num" w:pos="0"/>
          <w:tab w:val="left" w:pos="709"/>
        </w:tabs>
        <w:ind w:firstLine="425"/>
        <w:jc w:val="both"/>
        <w:rPr>
          <w:sz w:val="30"/>
          <w:szCs w:val="30"/>
          <w:lang w:val="x-none" w:eastAsia="x-none"/>
        </w:rPr>
      </w:pPr>
      <w:r w:rsidRPr="000C645C">
        <w:rPr>
          <w:sz w:val="30"/>
          <w:szCs w:val="30"/>
          <w:lang w:eastAsia="x-none"/>
        </w:rPr>
        <w:t xml:space="preserve">    </w:t>
      </w:r>
      <w:r w:rsidRPr="000C645C">
        <w:rPr>
          <w:sz w:val="30"/>
          <w:szCs w:val="30"/>
          <w:lang w:val="x-none" w:eastAsia="x-none"/>
        </w:rPr>
        <w:t xml:space="preserve">84116 Таможенная деятельность; </w:t>
      </w:r>
    </w:p>
    <w:p w:rsidR="007B3FFA" w:rsidRPr="000C645C" w:rsidRDefault="007B3FFA" w:rsidP="007B3FFA">
      <w:pPr>
        <w:tabs>
          <w:tab w:val="num" w:pos="0"/>
          <w:tab w:val="left" w:pos="709"/>
        </w:tabs>
        <w:ind w:firstLine="425"/>
        <w:jc w:val="both"/>
        <w:rPr>
          <w:sz w:val="30"/>
          <w:szCs w:val="30"/>
          <w:lang w:val="x-none" w:eastAsia="x-none"/>
        </w:rPr>
      </w:pPr>
      <w:r w:rsidRPr="000C645C">
        <w:rPr>
          <w:sz w:val="30"/>
          <w:szCs w:val="30"/>
          <w:lang w:eastAsia="x-none"/>
        </w:rPr>
        <w:t xml:space="preserve">    </w:t>
      </w:r>
      <w:r w:rsidRPr="000C645C">
        <w:rPr>
          <w:sz w:val="30"/>
          <w:szCs w:val="30"/>
          <w:lang w:val="x-none" w:eastAsia="x-none"/>
        </w:rPr>
        <w:t>8413 Регулирование и содействие эффективному ведению экономической деятельности</w:t>
      </w:r>
      <w:r w:rsidRPr="000C645C">
        <w:rPr>
          <w:sz w:val="30"/>
          <w:szCs w:val="30"/>
          <w:lang w:eastAsia="x-none"/>
        </w:rPr>
        <w:t>.</w:t>
      </w:r>
      <w:r w:rsidRPr="000C645C">
        <w:rPr>
          <w:sz w:val="30"/>
          <w:szCs w:val="30"/>
          <w:lang w:val="x-none" w:eastAsia="x-none"/>
        </w:rPr>
        <w:t xml:space="preserve"> </w:t>
      </w:r>
    </w:p>
    <w:p w:rsidR="00F85B6C" w:rsidRPr="00E543E8" w:rsidRDefault="00F85B6C" w:rsidP="00F85B6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43E8">
        <w:rPr>
          <w:rFonts w:ascii="Times New Roman" w:hAnsi="Times New Roman" w:cs="Times New Roman"/>
          <w:sz w:val="30"/>
          <w:szCs w:val="30"/>
        </w:rPr>
        <w:t>Бакалавр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7B3FFA" w:rsidRPr="00E543E8" w:rsidRDefault="007B3FFA" w:rsidP="007B3FF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43E8">
        <w:rPr>
          <w:rFonts w:ascii="Times New Roman" w:hAnsi="Times New Roman" w:cs="Times New Roman"/>
          <w:sz w:val="30"/>
          <w:szCs w:val="30"/>
        </w:rPr>
        <w:t>Бакалавр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7B3FFA" w:rsidRPr="00E543E8" w:rsidRDefault="007B3FFA" w:rsidP="007B3FFA">
      <w:pPr>
        <w:spacing w:line="235" w:lineRule="auto"/>
        <w:jc w:val="center"/>
        <w:rPr>
          <w:sz w:val="30"/>
          <w:szCs w:val="30"/>
          <w:lang w:eastAsia="x-none"/>
        </w:rPr>
      </w:pPr>
    </w:p>
    <w:p w:rsidR="007B3FFA" w:rsidRPr="00E543E8" w:rsidRDefault="007B3FFA" w:rsidP="007B3FFA">
      <w:pPr>
        <w:spacing w:line="235" w:lineRule="auto"/>
        <w:jc w:val="center"/>
        <w:rPr>
          <w:bCs/>
          <w:sz w:val="30"/>
          <w:szCs w:val="30"/>
          <w:lang w:val="x-none" w:eastAsia="x-none"/>
        </w:rPr>
      </w:pPr>
      <w:r w:rsidRPr="00E543E8">
        <w:rPr>
          <w:b/>
          <w:bCs/>
          <w:sz w:val="30"/>
          <w:szCs w:val="30"/>
          <w:lang w:val="x-none" w:eastAsia="x-none"/>
        </w:rPr>
        <w:t>ГЛАВА 2</w:t>
      </w:r>
      <w:r w:rsidRPr="00E543E8">
        <w:rPr>
          <w:bCs/>
          <w:sz w:val="30"/>
          <w:szCs w:val="30"/>
          <w:lang w:val="x-none" w:eastAsia="x-none"/>
        </w:rPr>
        <w:t xml:space="preserve"> </w:t>
      </w:r>
    </w:p>
    <w:p w:rsidR="007B3FFA" w:rsidRPr="00E543E8" w:rsidRDefault="007B3FFA" w:rsidP="007B3FFA">
      <w:pPr>
        <w:spacing w:line="235" w:lineRule="auto"/>
        <w:jc w:val="center"/>
        <w:rPr>
          <w:b/>
          <w:spacing w:val="-16"/>
          <w:sz w:val="30"/>
          <w:szCs w:val="30"/>
          <w:lang w:val="x-none" w:eastAsia="x-none"/>
        </w:rPr>
      </w:pPr>
      <w:r w:rsidRPr="00E543E8">
        <w:rPr>
          <w:b/>
          <w:spacing w:val="-16"/>
          <w:sz w:val="30"/>
          <w:szCs w:val="30"/>
          <w:lang w:val="x-none" w:eastAsia="x-none"/>
        </w:rPr>
        <w:t xml:space="preserve">ТРЕБОВАНИЯ К </w:t>
      </w:r>
      <w:r w:rsidRPr="00E543E8">
        <w:rPr>
          <w:b/>
          <w:spacing w:val="-16"/>
          <w:sz w:val="30"/>
          <w:szCs w:val="30"/>
          <w:lang w:eastAsia="x-none"/>
        </w:rPr>
        <w:t xml:space="preserve">СРОКАМ </w:t>
      </w:r>
      <w:r w:rsidRPr="00E543E8">
        <w:rPr>
          <w:b/>
          <w:spacing w:val="-16"/>
          <w:sz w:val="30"/>
          <w:szCs w:val="30"/>
          <w:lang w:val="x-none" w:eastAsia="x-none"/>
        </w:rPr>
        <w:t xml:space="preserve">ПОЛУЧЕНИЯ </w:t>
      </w:r>
      <w:r w:rsidRPr="00E543E8">
        <w:rPr>
          <w:b/>
          <w:spacing w:val="-16"/>
          <w:sz w:val="30"/>
          <w:szCs w:val="30"/>
          <w:lang w:eastAsia="x-none"/>
        </w:rPr>
        <w:t xml:space="preserve">ОБЩЕГО </w:t>
      </w:r>
      <w:r w:rsidRPr="00E543E8">
        <w:rPr>
          <w:b/>
          <w:spacing w:val="-16"/>
          <w:sz w:val="30"/>
          <w:szCs w:val="30"/>
          <w:lang w:val="x-none" w:eastAsia="x-none"/>
        </w:rPr>
        <w:t>ВЫСШЕГО ОБРАЗОВАНИЯ</w:t>
      </w:r>
    </w:p>
    <w:p w:rsidR="007B3FFA" w:rsidRPr="00E543E8" w:rsidRDefault="007B3FFA" w:rsidP="007B3FFA">
      <w:pPr>
        <w:pStyle w:val="a5"/>
        <w:spacing w:after="0" w:line="235" w:lineRule="auto"/>
        <w:ind w:left="0"/>
        <w:jc w:val="both"/>
        <w:rPr>
          <w:bCs/>
          <w:sz w:val="30"/>
          <w:szCs w:val="30"/>
          <w:lang w:val="ru-RU"/>
        </w:rPr>
      </w:pPr>
    </w:p>
    <w:p w:rsidR="007B3FFA" w:rsidRPr="007B3FFA" w:rsidRDefault="007B3FFA" w:rsidP="007B3FFA">
      <w:pPr>
        <w:pStyle w:val="a5"/>
        <w:spacing w:after="0" w:line="235" w:lineRule="auto"/>
        <w:ind w:left="0" w:firstLine="709"/>
        <w:jc w:val="both"/>
        <w:rPr>
          <w:spacing w:val="-6"/>
          <w:sz w:val="30"/>
          <w:szCs w:val="30"/>
        </w:rPr>
      </w:pPr>
      <w:bookmarkStart w:id="4" w:name="_Toc495224281"/>
      <w:bookmarkStart w:id="5" w:name="_Toc495287441"/>
      <w:bookmarkStart w:id="6" w:name="_Toc495743129"/>
      <w:bookmarkStart w:id="7" w:name="_Toc495743405"/>
      <w:bookmarkStart w:id="8" w:name="_Toc61858659"/>
      <w:r w:rsidRPr="007B3FFA">
        <w:rPr>
          <w:spacing w:val="-6"/>
          <w:sz w:val="30"/>
          <w:szCs w:val="30"/>
          <w:lang w:val="ru-RU"/>
        </w:rPr>
        <w:t>7. </w:t>
      </w:r>
      <w:r w:rsidRPr="007B3FFA">
        <w:rPr>
          <w:spacing w:val="-6"/>
          <w:sz w:val="30"/>
          <w:szCs w:val="30"/>
        </w:rPr>
        <w:t xml:space="preserve">Срок получения </w:t>
      </w:r>
      <w:r w:rsidRPr="007B3FFA">
        <w:rPr>
          <w:spacing w:val="-6"/>
          <w:sz w:val="30"/>
          <w:szCs w:val="30"/>
          <w:lang w:val="ru-RU"/>
        </w:rPr>
        <w:t xml:space="preserve">общего </w:t>
      </w:r>
      <w:r w:rsidRPr="007B3FFA">
        <w:rPr>
          <w:spacing w:val="-6"/>
          <w:sz w:val="30"/>
          <w:szCs w:val="30"/>
        </w:rPr>
        <w:t>высшего образования в дневной форме составляет</w:t>
      </w:r>
      <w:r w:rsidRPr="007B3FFA">
        <w:rPr>
          <w:spacing w:val="-6"/>
          <w:sz w:val="30"/>
          <w:szCs w:val="30"/>
          <w:lang w:val="ru-RU"/>
        </w:rPr>
        <w:t xml:space="preserve"> 4 </w:t>
      </w:r>
      <w:r w:rsidRPr="007B3FFA">
        <w:rPr>
          <w:spacing w:val="-6"/>
          <w:sz w:val="30"/>
          <w:szCs w:val="30"/>
        </w:rPr>
        <w:t>года.</w:t>
      </w:r>
    </w:p>
    <w:p w:rsidR="007B3FFA" w:rsidRPr="007B3FFA" w:rsidRDefault="007B3FFA" w:rsidP="007B3FFA">
      <w:pPr>
        <w:pStyle w:val="a5"/>
        <w:spacing w:after="0" w:line="223" w:lineRule="auto"/>
        <w:ind w:left="0" w:firstLine="709"/>
        <w:jc w:val="both"/>
        <w:rPr>
          <w:sz w:val="30"/>
          <w:szCs w:val="30"/>
          <w:lang w:val="ru-RU"/>
        </w:rPr>
      </w:pPr>
      <w:r w:rsidRPr="007B3FFA">
        <w:rPr>
          <w:spacing w:val="-6"/>
          <w:sz w:val="30"/>
          <w:szCs w:val="30"/>
        </w:rPr>
        <w:t xml:space="preserve">Срок получения </w:t>
      </w:r>
      <w:r w:rsidRPr="007B3FFA">
        <w:rPr>
          <w:spacing w:val="-6"/>
          <w:sz w:val="30"/>
          <w:szCs w:val="30"/>
          <w:lang w:val="ru-RU"/>
        </w:rPr>
        <w:t>общего</w:t>
      </w:r>
      <w:r w:rsidRPr="007B3FFA">
        <w:rPr>
          <w:spacing w:val="-6"/>
          <w:sz w:val="30"/>
          <w:szCs w:val="30"/>
        </w:rPr>
        <w:t xml:space="preserve"> высшего образования в вечерней форме составляет</w:t>
      </w:r>
      <w:r w:rsidRPr="007B3FFA">
        <w:rPr>
          <w:spacing w:val="-6"/>
          <w:sz w:val="30"/>
          <w:szCs w:val="30"/>
          <w:lang w:val="ru-RU"/>
        </w:rPr>
        <w:t xml:space="preserve"> 5</w:t>
      </w:r>
      <w:r w:rsidRPr="007B3FFA">
        <w:rPr>
          <w:spacing w:val="-6"/>
          <w:sz w:val="30"/>
          <w:szCs w:val="30"/>
        </w:rPr>
        <w:t xml:space="preserve"> лет</w:t>
      </w:r>
      <w:r w:rsidRPr="007B3FFA">
        <w:rPr>
          <w:spacing w:val="-6"/>
          <w:sz w:val="30"/>
          <w:szCs w:val="30"/>
          <w:lang w:val="ru-RU"/>
        </w:rPr>
        <w:t>,</w:t>
      </w:r>
      <w:r w:rsidRPr="007B3FFA">
        <w:rPr>
          <w:spacing w:val="-6"/>
          <w:sz w:val="30"/>
          <w:szCs w:val="30"/>
        </w:rPr>
        <w:t xml:space="preserve"> в заочной форме – </w:t>
      </w:r>
      <w:r w:rsidRPr="007B3FFA">
        <w:rPr>
          <w:spacing w:val="-6"/>
          <w:sz w:val="30"/>
          <w:szCs w:val="30"/>
          <w:lang w:val="ru-RU"/>
        </w:rPr>
        <w:t xml:space="preserve">5 </w:t>
      </w:r>
      <w:r w:rsidRPr="007B3FFA">
        <w:rPr>
          <w:spacing w:val="-6"/>
          <w:sz w:val="30"/>
          <w:szCs w:val="30"/>
        </w:rPr>
        <w:t>лет, в дистанционной форме –</w:t>
      </w:r>
      <w:r w:rsidRPr="007B3FFA">
        <w:rPr>
          <w:spacing w:val="-6"/>
          <w:sz w:val="30"/>
          <w:szCs w:val="30"/>
          <w:lang w:val="ru-RU"/>
        </w:rPr>
        <w:t xml:space="preserve"> 5 </w:t>
      </w:r>
      <w:r w:rsidRPr="007B3FFA">
        <w:rPr>
          <w:spacing w:val="-6"/>
          <w:sz w:val="30"/>
          <w:szCs w:val="30"/>
        </w:rPr>
        <w:t>лет</w:t>
      </w:r>
      <w:r w:rsidRPr="007B3FFA">
        <w:rPr>
          <w:spacing w:val="-6"/>
          <w:sz w:val="30"/>
          <w:szCs w:val="30"/>
          <w:lang w:val="ru-RU"/>
        </w:rPr>
        <w:t>.</w:t>
      </w:r>
      <w:r w:rsidRPr="007B3FFA">
        <w:rPr>
          <w:sz w:val="30"/>
          <w:szCs w:val="30"/>
          <w:lang w:val="ru-RU"/>
        </w:rPr>
        <w:t xml:space="preserve"> </w:t>
      </w:r>
    </w:p>
    <w:p w:rsidR="007B3FFA" w:rsidRPr="00E543E8" w:rsidRDefault="007B3FFA" w:rsidP="007B3FFA">
      <w:pPr>
        <w:pStyle w:val="a5"/>
        <w:spacing w:after="0" w:line="223" w:lineRule="auto"/>
        <w:ind w:left="0" w:firstLine="709"/>
        <w:jc w:val="both"/>
        <w:rPr>
          <w:sz w:val="30"/>
          <w:szCs w:val="30"/>
          <w:lang w:val="ru-RU" w:eastAsia="be-BY"/>
        </w:rPr>
      </w:pPr>
      <w:r w:rsidRPr="007B3FFA">
        <w:rPr>
          <w:sz w:val="30"/>
          <w:szCs w:val="30"/>
          <w:lang w:val="ru-RU"/>
        </w:rPr>
        <w:t>8. </w:t>
      </w:r>
      <w:r w:rsidRPr="007B3FFA">
        <w:rPr>
          <w:sz w:val="30"/>
          <w:szCs w:val="30"/>
        </w:rPr>
        <w:t xml:space="preserve">Перечень специальностей среднего специального образования, </w:t>
      </w:r>
      <w:r w:rsidRPr="007B3FFA">
        <w:rPr>
          <w:sz w:val="30"/>
          <w:szCs w:val="30"/>
          <w:lang w:eastAsia="be-BY"/>
        </w:rPr>
        <w:t>образовательные программы по</w:t>
      </w:r>
      <w:r w:rsidRPr="007B3FFA">
        <w:rPr>
          <w:sz w:val="30"/>
          <w:szCs w:val="30"/>
        </w:rPr>
        <w:t xml:space="preserve"> которым могут быть интегрированы с </w:t>
      </w:r>
      <w:r w:rsidRPr="007B3FFA">
        <w:rPr>
          <w:sz w:val="30"/>
          <w:szCs w:val="30"/>
        </w:rPr>
        <w:lastRenderedPageBreak/>
        <w:t>образовательн</w:t>
      </w:r>
      <w:r w:rsidRPr="007B3FFA">
        <w:rPr>
          <w:sz w:val="30"/>
          <w:szCs w:val="30"/>
          <w:lang w:val="ru-RU"/>
        </w:rPr>
        <w:t>ой</w:t>
      </w:r>
      <w:r w:rsidRPr="007B3FFA">
        <w:rPr>
          <w:sz w:val="30"/>
          <w:szCs w:val="30"/>
        </w:rPr>
        <w:t xml:space="preserve"> программ</w:t>
      </w:r>
      <w:r w:rsidRPr="007B3FFA">
        <w:rPr>
          <w:sz w:val="30"/>
          <w:szCs w:val="30"/>
          <w:lang w:val="ru-RU"/>
        </w:rPr>
        <w:t>ой</w:t>
      </w:r>
      <w:r w:rsidRPr="007B3FFA">
        <w:rPr>
          <w:sz w:val="30"/>
          <w:szCs w:val="30"/>
        </w:rPr>
        <w:t xml:space="preserve"> </w:t>
      </w:r>
      <w:proofErr w:type="spellStart"/>
      <w:r w:rsidRPr="007B3FFA">
        <w:rPr>
          <w:sz w:val="30"/>
          <w:szCs w:val="30"/>
          <w:lang w:val="ru-RU"/>
        </w:rPr>
        <w:t>бакалавриата</w:t>
      </w:r>
      <w:proofErr w:type="spellEnd"/>
      <w:r w:rsidRPr="007B3FFA">
        <w:rPr>
          <w:sz w:val="30"/>
          <w:szCs w:val="30"/>
          <w:lang w:val="ru-RU"/>
        </w:rPr>
        <w:t xml:space="preserve"> </w:t>
      </w:r>
      <w:r w:rsidRPr="007B3FFA">
        <w:rPr>
          <w:sz w:val="30"/>
          <w:szCs w:val="30"/>
        </w:rPr>
        <w:t xml:space="preserve">по </w:t>
      </w:r>
      <w:r w:rsidRPr="007B3FFA">
        <w:rPr>
          <w:sz w:val="30"/>
          <w:szCs w:val="30"/>
          <w:lang w:eastAsia="be-BY"/>
        </w:rPr>
        <w:t>специальности</w:t>
      </w:r>
      <w:r w:rsidRPr="00E543E8">
        <w:rPr>
          <w:sz w:val="30"/>
          <w:szCs w:val="30"/>
          <w:lang w:eastAsia="be-BY"/>
        </w:rPr>
        <w:t xml:space="preserve"> </w:t>
      </w:r>
      <w:r>
        <w:rPr>
          <w:sz w:val="28"/>
          <w:szCs w:val="28"/>
          <w:lang w:val="be-BY"/>
        </w:rPr>
        <w:t>6-05-0412-03</w:t>
      </w:r>
      <w:r w:rsidRPr="000B4BB0">
        <w:rPr>
          <w:sz w:val="30"/>
          <w:szCs w:val="30"/>
        </w:rPr>
        <w:t xml:space="preserve"> </w:t>
      </w:r>
      <w:r>
        <w:rPr>
          <w:sz w:val="30"/>
          <w:szCs w:val="30"/>
        </w:rPr>
        <w:t>«Логистика»</w:t>
      </w:r>
      <w:r w:rsidRPr="00E543E8">
        <w:rPr>
          <w:sz w:val="30"/>
          <w:szCs w:val="30"/>
          <w:lang w:eastAsia="be-BY"/>
        </w:rPr>
        <w:t>, определяется</w:t>
      </w:r>
      <w:r w:rsidRPr="00E543E8">
        <w:rPr>
          <w:sz w:val="30"/>
          <w:szCs w:val="30"/>
          <w:lang w:val="ru-RU" w:eastAsia="be-BY"/>
        </w:rPr>
        <w:t xml:space="preserve"> </w:t>
      </w:r>
      <w:r w:rsidRPr="00E543E8">
        <w:rPr>
          <w:sz w:val="30"/>
          <w:szCs w:val="30"/>
          <w:lang w:eastAsia="be-BY"/>
        </w:rPr>
        <w:t>Министерством образования.</w:t>
      </w:r>
    </w:p>
    <w:p w:rsidR="007B3FFA" w:rsidRPr="00E543E8" w:rsidRDefault="007B3FFA" w:rsidP="007B3FFA">
      <w:pPr>
        <w:pStyle w:val="a5"/>
        <w:spacing w:after="0" w:line="223" w:lineRule="auto"/>
        <w:ind w:left="0" w:firstLine="709"/>
        <w:jc w:val="both"/>
        <w:rPr>
          <w:spacing w:val="-6"/>
          <w:sz w:val="30"/>
          <w:szCs w:val="30"/>
        </w:rPr>
      </w:pPr>
      <w:r w:rsidRPr="00E543E8">
        <w:rPr>
          <w:spacing w:val="-6"/>
          <w:sz w:val="30"/>
          <w:szCs w:val="30"/>
        </w:rPr>
        <w:t xml:space="preserve">Срок получения </w:t>
      </w:r>
      <w:r w:rsidRPr="00E543E8">
        <w:rPr>
          <w:spacing w:val="-6"/>
          <w:sz w:val="30"/>
          <w:szCs w:val="30"/>
          <w:lang w:val="ru-RU"/>
        </w:rPr>
        <w:t xml:space="preserve">общего </w:t>
      </w:r>
      <w:r w:rsidRPr="00E543E8">
        <w:rPr>
          <w:spacing w:val="-6"/>
          <w:sz w:val="30"/>
          <w:szCs w:val="30"/>
        </w:rPr>
        <w:t>высшего образования по специальности</w:t>
      </w:r>
      <w:r w:rsidRPr="00E543E8">
        <w:rPr>
          <w:sz w:val="30"/>
          <w:szCs w:val="30"/>
        </w:rPr>
        <w:t xml:space="preserve"> </w:t>
      </w:r>
      <w:r w:rsidR="00B13DBB">
        <w:rPr>
          <w:sz w:val="30"/>
          <w:szCs w:val="30"/>
          <w:lang w:val="ru-RU"/>
        </w:rPr>
        <w:t xml:space="preserve">              </w:t>
      </w:r>
      <w:r>
        <w:rPr>
          <w:sz w:val="28"/>
          <w:szCs w:val="28"/>
          <w:lang w:val="be-BY"/>
        </w:rPr>
        <w:t>6-05-0412-03</w:t>
      </w:r>
      <w:r w:rsidRPr="000B4BB0">
        <w:rPr>
          <w:sz w:val="30"/>
          <w:szCs w:val="30"/>
        </w:rPr>
        <w:t xml:space="preserve"> </w:t>
      </w:r>
      <w:r>
        <w:rPr>
          <w:sz w:val="30"/>
          <w:szCs w:val="30"/>
        </w:rPr>
        <w:t>«Логистика»</w:t>
      </w:r>
      <w:r w:rsidRPr="00E543E8">
        <w:rPr>
          <w:sz w:val="30"/>
          <w:szCs w:val="30"/>
          <w:lang w:val="ru-RU"/>
        </w:rPr>
        <w:t xml:space="preserve"> </w:t>
      </w:r>
      <w:r w:rsidRPr="00E543E8">
        <w:rPr>
          <w:spacing w:val="-6"/>
          <w:sz w:val="30"/>
          <w:szCs w:val="30"/>
        </w:rPr>
        <w:t xml:space="preserve">лицами, обучающимися по образовательной программе </w:t>
      </w:r>
      <w:proofErr w:type="spellStart"/>
      <w:r w:rsidRPr="00E543E8">
        <w:rPr>
          <w:spacing w:val="-6"/>
          <w:sz w:val="30"/>
          <w:szCs w:val="30"/>
          <w:lang w:val="ru-RU"/>
        </w:rPr>
        <w:t>бакалавриата</w:t>
      </w:r>
      <w:proofErr w:type="spellEnd"/>
      <w:r w:rsidRPr="00E543E8">
        <w:rPr>
          <w:spacing w:val="-6"/>
          <w:sz w:val="30"/>
          <w:szCs w:val="30"/>
          <w:lang w:val="ru-RU"/>
        </w:rPr>
        <w:t xml:space="preserve">, </w:t>
      </w:r>
      <w:r w:rsidRPr="00E543E8">
        <w:rPr>
          <w:spacing w:val="-6"/>
          <w:sz w:val="30"/>
          <w:szCs w:val="30"/>
        </w:rPr>
        <w:t>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7B3FFA" w:rsidRPr="00E543E8" w:rsidRDefault="007B3FFA" w:rsidP="007B3FFA">
      <w:pPr>
        <w:pStyle w:val="a5"/>
        <w:spacing w:after="0" w:line="223" w:lineRule="auto"/>
        <w:ind w:left="0" w:firstLine="709"/>
        <w:jc w:val="both"/>
        <w:rPr>
          <w:spacing w:val="-4"/>
          <w:sz w:val="30"/>
          <w:szCs w:val="30"/>
        </w:rPr>
      </w:pPr>
      <w:r w:rsidRPr="00E543E8">
        <w:rPr>
          <w:spacing w:val="-4"/>
          <w:sz w:val="30"/>
          <w:szCs w:val="30"/>
        </w:rPr>
        <w:t xml:space="preserve">Срок обучения по образовательной программе </w:t>
      </w:r>
      <w:proofErr w:type="spellStart"/>
      <w:r w:rsidRPr="00E543E8">
        <w:rPr>
          <w:spacing w:val="-4"/>
          <w:sz w:val="30"/>
          <w:szCs w:val="30"/>
          <w:lang w:val="ru-RU"/>
        </w:rPr>
        <w:t>бакалавриата</w:t>
      </w:r>
      <w:proofErr w:type="spellEnd"/>
      <w:r w:rsidRPr="00E543E8">
        <w:rPr>
          <w:spacing w:val="-4"/>
          <w:sz w:val="30"/>
          <w:szCs w:val="30"/>
          <w:lang w:val="ru-RU"/>
        </w:rPr>
        <w:t xml:space="preserve">, </w:t>
      </w:r>
      <w:r w:rsidRPr="00E543E8">
        <w:rPr>
          <w:spacing w:val="-4"/>
          <w:sz w:val="30"/>
          <w:szCs w:val="30"/>
        </w:rPr>
        <w:t>интегрированной с образовательными программами среднего специального образования, в вечерней</w:t>
      </w:r>
      <w:r w:rsidRPr="00E543E8">
        <w:rPr>
          <w:spacing w:val="-4"/>
          <w:sz w:val="30"/>
          <w:szCs w:val="30"/>
          <w:lang w:val="ru-RU"/>
        </w:rPr>
        <w:t>,</w:t>
      </w:r>
      <w:r w:rsidRPr="00E543E8">
        <w:rPr>
          <w:spacing w:val="-4"/>
          <w:sz w:val="30"/>
          <w:szCs w:val="30"/>
        </w:rPr>
        <w:t xml:space="preserve"> заочной </w:t>
      </w:r>
      <w:r w:rsidRPr="00E543E8">
        <w:rPr>
          <w:spacing w:val="-4"/>
          <w:sz w:val="30"/>
          <w:szCs w:val="30"/>
          <w:lang w:val="ru-RU"/>
        </w:rPr>
        <w:t xml:space="preserve">и </w:t>
      </w:r>
      <w:r w:rsidRPr="00E543E8">
        <w:rPr>
          <w:spacing w:val="-4"/>
          <w:sz w:val="30"/>
          <w:szCs w:val="30"/>
        </w:rPr>
        <w:t xml:space="preserve">дистанционной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:rsidR="007B3FFA" w:rsidRPr="00E543E8" w:rsidRDefault="007B3FFA" w:rsidP="007B3FFA">
      <w:pPr>
        <w:spacing w:line="223" w:lineRule="auto"/>
        <w:ind w:firstLine="709"/>
        <w:jc w:val="both"/>
        <w:rPr>
          <w:sz w:val="30"/>
          <w:szCs w:val="30"/>
        </w:rPr>
      </w:pPr>
      <w:r w:rsidRPr="00E543E8">
        <w:rPr>
          <w:spacing w:val="-4"/>
          <w:sz w:val="30"/>
          <w:szCs w:val="30"/>
        </w:rPr>
        <w:t xml:space="preserve">9. Трудоемкость образовательной программы </w:t>
      </w:r>
      <w:proofErr w:type="spellStart"/>
      <w:r w:rsidRPr="00E543E8">
        <w:rPr>
          <w:spacing w:val="-4"/>
          <w:sz w:val="30"/>
          <w:szCs w:val="30"/>
        </w:rPr>
        <w:t>бакалавриата</w:t>
      </w:r>
      <w:proofErr w:type="spellEnd"/>
      <w:r w:rsidRPr="00E543E8">
        <w:rPr>
          <w:spacing w:val="-4"/>
          <w:sz w:val="30"/>
          <w:szCs w:val="30"/>
        </w:rPr>
        <w:t xml:space="preserve"> </w:t>
      </w:r>
      <w:r w:rsidRPr="007B3FFA">
        <w:rPr>
          <w:spacing w:val="-4"/>
          <w:sz w:val="30"/>
          <w:szCs w:val="30"/>
        </w:rPr>
        <w:t>составляет</w:t>
      </w:r>
      <w:r w:rsidRPr="007B3FFA">
        <w:rPr>
          <w:sz w:val="30"/>
          <w:szCs w:val="30"/>
        </w:rPr>
        <w:t xml:space="preserve"> 240</w:t>
      </w:r>
      <w:r w:rsidRPr="00E543E8">
        <w:rPr>
          <w:sz w:val="30"/>
          <w:szCs w:val="30"/>
        </w:rPr>
        <w:t xml:space="preserve"> зачетных единиц.</w:t>
      </w:r>
    </w:p>
    <w:p w:rsidR="007B3FFA" w:rsidRPr="00E543E8" w:rsidRDefault="007B3FFA" w:rsidP="007B3FFA">
      <w:pPr>
        <w:spacing w:line="223" w:lineRule="auto"/>
        <w:ind w:firstLine="709"/>
        <w:jc w:val="both"/>
        <w:rPr>
          <w:sz w:val="30"/>
          <w:szCs w:val="30"/>
        </w:rPr>
      </w:pPr>
      <w:r w:rsidRPr="00E543E8">
        <w:rPr>
          <w:sz w:val="30"/>
          <w:szCs w:val="30"/>
        </w:rPr>
        <w:t>Сумма зачетных единиц за 1 год обучения при получении общего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общего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7B3FFA" w:rsidRPr="00864426" w:rsidRDefault="007B3FFA" w:rsidP="007B3FFA">
      <w:pPr>
        <w:spacing w:line="223" w:lineRule="auto"/>
        <w:jc w:val="center"/>
        <w:rPr>
          <w:b/>
          <w:sz w:val="30"/>
          <w:szCs w:val="30"/>
        </w:rPr>
      </w:pPr>
    </w:p>
    <w:bookmarkEnd w:id="4"/>
    <w:bookmarkEnd w:id="5"/>
    <w:bookmarkEnd w:id="6"/>
    <w:bookmarkEnd w:id="7"/>
    <w:bookmarkEnd w:id="8"/>
    <w:p w:rsidR="007B3FFA" w:rsidRPr="00864426" w:rsidRDefault="007B3FFA" w:rsidP="007B3FFA">
      <w:pPr>
        <w:shd w:val="clear" w:color="auto" w:fill="FFFFFF"/>
        <w:spacing w:line="223" w:lineRule="auto"/>
        <w:ind w:firstLine="450"/>
        <w:jc w:val="center"/>
        <w:rPr>
          <w:sz w:val="30"/>
          <w:szCs w:val="30"/>
        </w:rPr>
      </w:pPr>
      <w:r w:rsidRPr="00864426">
        <w:rPr>
          <w:b/>
          <w:bCs/>
          <w:sz w:val="30"/>
          <w:szCs w:val="30"/>
        </w:rPr>
        <w:t>ГЛАВА 3</w:t>
      </w:r>
    </w:p>
    <w:p w:rsidR="007B3FFA" w:rsidRPr="00864426" w:rsidRDefault="007B3FFA" w:rsidP="007B3FFA">
      <w:pPr>
        <w:shd w:val="clear" w:color="auto" w:fill="FFFFFF"/>
        <w:spacing w:line="223" w:lineRule="auto"/>
        <w:ind w:firstLine="450"/>
        <w:jc w:val="center"/>
        <w:rPr>
          <w:b/>
          <w:bCs/>
          <w:sz w:val="30"/>
          <w:szCs w:val="30"/>
        </w:rPr>
      </w:pPr>
      <w:r w:rsidRPr="00864426">
        <w:rPr>
          <w:b/>
          <w:bCs/>
          <w:sz w:val="30"/>
          <w:szCs w:val="30"/>
        </w:rPr>
        <w:t>ТРЕБОВАНИЯ К РЕЗУЛЬТАТАМ ОСВОЕНИЯ СОДЕРЖАНИЯ ОБРАЗОВАТЕЛЬНОЙ ПРОГРАММЫ БАКАЛАВРИАТА</w:t>
      </w:r>
    </w:p>
    <w:p w:rsidR="007B3FFA" w:rsidRPr="00864426" w:rsidRDefault="007B3FFA" w:rsidP="007B3FFA">
      <w:pPr>
        <w:shd w:val="clear" w:color="auto" w:fill="FFFFFF"/>
        <w:spacing w:line="223" w:lineRule="auto"/>
        <w:ind w:firstLine="450"/>
        <w:jc w:val="center"/>
        <w:rPr>
          <w:b/>
          <w:bCs/>
        </w:rPr>
      </w:pPr>
    </w:p>
    <w:p w:rsidR="007B3FFA" w:rsidRPr="0051383E" w:rsidRDefault="007B3FFA" w:rsidP="007B3FFA">
      <w:pPr>
        <w:widowControl w:val="0"/>
        <w:tabs>
          <w:tab w:val="left" w:pos="-142"/>
          <w:tab w:val="left" w:pos="720"/>
        </w:tabs>
        <w:spacing w:line="223" w:lineRule="auto"/>
        <w:ind w:firstLine="709"/>
        <w:jc w:val="both"/>
        <w:rPr>
          <w:spacing w:val="4"/>
          <w:sz w:val="30"/>
          <w:szCs w:val="30"/>
        </w:rPr>
      </w:pPr>
      <w:r w:rsidRPr="00E543E8">
        <w:rPr>
          <w:spacing w:val="-6"/>
          <w:sz w:val="30"/>
          <w:szCs w:val="30"/>
        </w:rPr>
        <w:t>10. </w:t>
      </w:r>
      <w:r w:rsidRPr="0051383E">
        <w:rPr>
          <w:spacing w:val="-6"/>
          <w:sz w:val="30"/>
          <w:szCs w:val="30"/>
        </w:rPr>
        <w:t xml:space="preserve">Бакалавр, освоивший содержание образовательной программы </w:t>
      </w:r>
      <w:proofErr w:type="spellStart"/>
      <w:r w:rsidRPr="0051383E">
        <w:rPr>
          <w:spacing w:val="-6"/>
          <w:sz w:val="30"/>
          <w:szCs w:val="30"/>
        </w:rPr>
        <w:t>бакалавриата</w:t>
      </w:r>
      <w:proofErr w:type="spellEnd"/>
      <w:r w:rsidRPr="0051383E">
        <w:rPr>
          <w:spacing w:val="-6"/>
          <w:sz w:val="30"/>
          <w:szCs w:val="30"/>
        </w:rPr>
        <w:t xml:space="preserve"> по специальности</w:t>
      </w:r>
      <w:r w:rsidRPr="0051383E">
        <w:rPr>
          <w:sz w:val="30"/>
          <w:szCs w:val="30"/>
        </w:rPr>
        <w:t xml:space="preserve"> </w:t>
      </w:r>
      <w:r>
        <w:rPr>
          <w:sz w:val="28"/>
          <w:szCs w:val="28"/>
          <w:lang w:val="be-BY"/>
        </w:rPr>
        <w:t>6-05-0412-03</w:t>
      </w:r>
      <w:r w:rsidRPr="000B4BB0">
        <w:rPr>
          <w:sz w:val="30"/>
          <w:szCs w:val="30"/>
        </w:rPr>
        <w:t xml:space="preserve"> </w:t>
      </w:r>
      <w:r>
        <w:rPr>
          <w:sz w:val="30"/>
          <w:szCs w:val="30"/>
        </w:rPr>
        <w:t>«Логистика»</w:t>
      </w:r>
      <w:r w:rsidRPr="0051383E">
        <w:rPr>
          <w:sz w:val="30"/>
          <w:szCs w:val="30"/>
        </w:rPr>
        <w:t xml:space="preserve">, должен обладать универсальными, базовыми </w:t>
      </w:r>
      <w:r w:rsidRPr="0051383E">
        <w:rPr>
          <w:spacing w:val="4"/>
          <w:sz w:val="30"/>
          <w:szCs w:val="30"/>
        </w:rPr>
        <w:t>профессиональными и специализированными компетенциями.</w:t>
      </w:r>
    </w:p>
    <w:p w:rsidR="007B3FFA" w:rsidRPr="0051383E" w:rsidRDefault="007B3FFA" w:rsidP="007B3FFA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30"/>
          <w:szCs w:val="30"/>
        </w:rPr>
      </w:pPr>
      <w:r w:rsidRPr="0051383E">
        <w:rPr>
          <w:sz w:val="30"/>
          <w:szCs w:val="30"/>
        </w:rPr>
        <w:t>11. Бакалавр должен обладать следующими универсальными компетенциями (далее – УК):</w:t>
      </w:r>
    </w:p>
    <w:p w:rsidR="006E7DD9" w:rsidRPr="006E7DD9" w:rsidRDefault="006E7DD9" w:rsidP="006E7DD9">
      <w:pPr>
        <w:widowControl w:val="0"/>
        <w:tabs>
          <w:tab w:val="left" w:pos="0"/>
        </w:tabs>
        <w:spacing w:line="223" w:lineRule="auto"/>
        <w:ind w:firstLine="709"/>
        <w:jc w:val="both"/>
        <w:rPr>
          <w:spacing w:val="-4"/>
          <w:sz w:val="30"/>
          <w:szCs w:val="30"/>
        </w:rPr>
      </w:pPr>
      <w:r w:rsidRPr="006E7DD9">
        <w:rPr>
          <w:spacing w:val="-4"/>
          <w:sz w:val="30"/>
          <w:szCs w:val="30"/>
        </w:rPr>
        <w:t>УК-1. Владеть основами исследовательской деятельности, осуществлять поиск, анализ и синтез информации;</w:t>
      </w:r>
    </w:p>
    <w:p w:rsidR="006E7DD9" w:rsidRPr="006E7DD9" w:rsidRDefault="006E7DD9" w:rsidP="006E7DD9">
      <w:pPr>
        <w:widowControl w:val="0"/>
        <w:tabs>
          <w:tab w:val="left" w:pos="0"/>
        </w:tabs>
        <w:spacing w:line="223" w:lineRule="auto"/>
        <w:ind w:firstLine="709"/>
        <w:jc w:val="both"/>
        <w:rPr>
          <w:spacing w:val="-4"/>
          <w:sz w:val="30"/>
          <w:szCs w:val="30"/>
        </w:rPr>
      </w:pPr>
      <w:r w:rsidRPr="006E7DD9">
        <w:rPr>
          <w:spacing w:val="-4"/>
          <w:sz w:val="30"/>
          <w:szCs w:val="30"/>
        </w:rPr>
        <w:t>УК-2. Решать стандартные задачи профессиональной деятельности на основе применения информационно-коммуникационных технологий;</w:t>
      </w:r>
    </w:p>
    <w:p w:rsidR="006E7DD9" w:rsidRPr="006E7DD9" w:rsidRDefault="006E7DD9" w:rsidP="006E7DD9">
      <w:pPr>
        <w:widowControl w:val="0"/>
        <w:tabs>
          <w:tab w:val="left" w:pos="0"/>
        </w:tabs>
        <w:spacing w:line="223" w:lineRule="auto"/>
        <w:ind w:firstLine="709"/>
        <w:jc w:val="both"/>
        <w:rPr>
          <w:spacing w:val="-4"/>
          <w:sz w:val="30"/>
          <w:szCs w:val="30"/>
        </w:rPr>
      </w:pPr>
      <w:r w:rsidRPr="006E7DD9">
        <w:rPr>
          <w:spacing w:val="-4"/>
          <w:sz w:val="30"/>
          <w:szCs w:val="30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6E7DD9" w:rsidRPr="006E7DD9" w:rsidRDefault="006E7DD9" w:rsidP="006E7DD9">
      <w:pPr>
        <w:widowControl w:val="0"/>
        <w:tabs>
          <w:tab w:val="left" w:pos="0"/>
        </w:tabs>
        <w:spacing w:line="223" w:lineRule="auto"/>
        <w:ind w:firstLine="709"/>
        <w:jc w:val="both"/>
        <w:rPr>
          <w:spacing w:val="-4"/>
          <w:sz w:val="30"/>
          <w:szCs w:val="30"/>
        </w:rPr>
      </w:pPr>
      <w:r w:rsidRPr="006E7DD9">
        <w:rPr>
          <w:spacing w:val="-4"/>
          <w:sz w:val="30"/>
          <w:szCs w:val="30"/>
        </w:rPr>
        <w:t>УК-4. Работать в команде, толерантно воспринимать социальные, этнические, конфессиональные, культурные и иные различия;</w:t>
      </w:r>
    </w:p>
    <w:p w:rsidR="006E7DD9" w:rsidRPr="006E7DD9" w:rsidRDefault="006E7DD9" w:rsidP="006E7DD9">
      <w:pPr>
        <w:widowControl w:val="0"/>
        <w:tabs>
          <w:tab w:val="left" w:pos="0"/>
        </w:tabs>
        <w:spacing w:line="223" w:lineRule="auto"/>
        <w:ind w:firstLine="709"/>
        <w:jc w:val="both"/>
        <w:rPr>
          <w:spacing w:val="-4"/>
          <w:sz w:val="30"/>
          <w:szCs w:val="30"/>
        </w:rPr>
      </w:pPr>
      <w:r w:rsidRPr="006E7DD9">
        <w:rPr>
          <w:spacing w:val="-4"/>
          <w:sz w:val="30"/>
          <w:szCs w:val="30"/>
        </w:rPr>
        <w:t>УК-5. Быть способным к саморазвитию и совершенствованию в профессиональной деятельности;</w:t>
      </w:r>
    </w:p>
    <w:p w:rsidR="006E7DD9" w:rsidRPr="006E7DD9" w:rsidRDefault="006E7DD9" w:rsidP="006E7DD9">
      <w:pPr>
        <w:widowControl w:val="0"/>
        <w:tabs>
          <w:tab w:val="left" w:pos="0"/>
        </w:tabs>
        <w:spacing w:line="223" w:lineRule="auto"/>
        <w:ind w:firstLine="709"/>
        <w:jc w:val="both"/>
        <w:rPr>
          <w:spacing w:val="-4"/>
          <w:sz w:val="30"/>
          <w:szCs w:val="30"/>
        </w:rPr>
      </w:pPr>
      <w:r w:rsidRPr="006E7DD9">
        <w:rPr>
          <w:spacing w:val="-4"/>
          <w:sz w:val="30"/>
          <w:szCs w:val="30"/>
        </w:rPr>
        <w:t>УК-6. Проявлять инициативу и адаптироваться к изменениям в профессиональной деятельности;</w:t>
      </w:r>
    </w:p>
    <w:p w:rsidR="006E7DD9" w:rsidRPr="006E7DD9" w:rsidRDefault="006E7DD9" w:rsidP="006E7DD9">
      <w:pPr>
        <w:widowControl w:val="0"/>
        <w:tabs>
          <w:tab w:val="left" w:pos="0"/>
        </w:tabs>
        <w:spacing w:line="223" w:lineRule="auto"/>
        <w:ind w:firstLine="709"/>
        <w:jc w:val="both"/>
        <w:rPr>
          <w:spacing w:val="-4"/>
          <w:sz w:val="30"/>
          <w:szCs w:val="30"/>
        </w:rPr>
      </w:pPr>
      <w:r w:rsidRPr="006E7DD9">
        <w:rPr>
          <w:spacing w:val="-4"/>
          <w:sz w:val="30"/>
          <w:szCs w:val="30"/>
        </w:rPr>
        <w:t xml:space="preserve">УК-7. Обладать способностью анализировать процессы </w:t>
      </w:r>
      <w:r w:rsidRPr="006E7DD9">
        <w:rPr>
          <w:spacing w:val="-4"/>
          <w:sz w:val="30"/>
          <w:szCs w:val="30"/>
        </w:rPr>
        <w:lastRenderedPageBreak/>
        <w:t>государственного строительства в разные исторические периоды, выявлять факторы и механизмы исторических изменений, определять социально-политическое значение исторических событий (личностей, артефактов и символов) для современной белорусской государственности, в совершенстве использовать выявленные закономерности в процессе формирования гражданской идентичности;</w:t>
      </w:r>
    </w:p>
    <w:p w:rsidR="006E7DD9" w:rsidRPr="006E7DD9" w:rsidRDefault="006E7DD9" w:rsidP="006E7DD9">
      <w:pPr>
        <w:widowControl w:val="0"/>
        <w:tabs>
          <w:tab w:val="left" w:pos="0"/>
        </w:tabs>
        <w:spacing w:line="223" w:lineRule="auto"/>
        <w:ind w:firstLine="709"/>
        <w:jc w:val="both"/>
        <w:rPr>
          <w:spacing w:val="-4"/>
          <w:sz w:val="30"/>
          <w:szCs w:val="30"/>
        </w:rPr>
      </w:pPr>
      <w:r w:rsidRPr="006E7DD9">
        <w:rPr>
          <w:spacing w:val="-4"/>
          <w:sz w:val="30"/>
          <w:szCs w:val="30"/>
        </w:rPr>
        <w:t xml:space="preserve">УК-8. Обладать современной культурой мышления, гуманистическим мировоззрением, аналитическим и </w:t>
      </w:r>
      <w:proofErr w:type="spellStart"/>
      <w:r w:rsidRPr="006E7DD9">
        <w:rPr>
          <w:spacing w:val="-4"/>
          <w:sz w:val="30"/>
          <w:szCs w:val="30"/>
        </w:rPr>
        <w:t>инновационно</w:t>
      </w:r>
      <w:proofErr w:type="spellEnd"/>
      <w:r w:rsidRPr="006E7DD9">
        <w:rPr>
          <w:spacing w:val="-4"/>
          <w:sz w:val="30"/>
          <w:szCs w:val="30"/>
        </w:rPr>
        <w:t>-критическим стилем познавательной, социально-практической и коммуникативной деятельности, использовать основы философских знаний в непосредственной профессиональной деятельности, самостоятельно усваивать философские знания и выстраивать на их основании мировоззренческую позицию;</w:t>
      </w:r>
    </w:p>
    <w:p w:rsidR="006E7DD9" w:rsidRPr="00660356" w:rsidRDefault="006E7DD9" w:rsidP="00D6690C">
      <w:pPr>
        <w:widowControl w:val="0"/>
        <w:tabs>
          <w:tab w:val="left" w:pos="0"/>
        </w:tabs>
        <w:spacing w:line="223" w:lineRule="auto"/>
        <w:ind w:firstLine="709"/>
        <w:jc w:val="both"/>
        <w:rPr>
          <w:spacing w:val="-4"/>
          <w:sz w:val="30"/>
          <w:szCs w:val="30"/>
        </w:rPr>
      </w:pPr>
      <w:r w:rsidRPr="00660356">
        <w:rPr>
          <w:spacing w:val="-4"/>
          <w:sz w:val="30"/>
          <w:szCs w:val="30"/>
        </w:rPr>
        <w:t>УК-9.   Использовать языковой материал в профессиональной области на белорусском языке;</w:t>
      </w:r>
    </w:p>
    <w:p w:rsidR="009850F7" w:rsidRPr="00660356" w:rsidRDefault="009850F7" w:rsidP="009850F7">
      <w:pPr>
        <w:widowControl w:val="0"/>
        <w:tabs>
          <w:tab w:val="left" w:pos="0"/>
        </w:tabs>
        <w:spacing w:line="223" w:lineRule="auto"/>
        <w:ind w:firstLine="709"/>
        <w:jc w:val="both"/>
        <w:rPr>
          <w:sz w:val="30"/>
          <w:szCs w:val="30"/>
        </w:rPr>
      </w:pPr>
      <w:r w:rsidRPr="00660356">
        <w:rPr>
          <w:spacing w:val="-4"/>
          <w:sz w:val="30"/>
          <w:szCs w:val="30"/>
        </w:rPr>
        <w:t xml:space="preserve">УК-10. </w:t>
      </w:r>
      <w:r w:rsidRPr="00660356">
        <w:rPr>
          <w:sz w:val="30"/>
          <w:szCs w:val="30"/>
        </w:rPr>
        <w:t>Обладать способностью формулировать собственные мировоззренческие принципы на основе подвига белорусского народа и исторических уроков Великой Отечественной войны, сохранять и приумножать историческую память о роли Советского союза и его народов в Победе над германским нацизмом, транслировать новым поколениям историческую правду и нормы поведения, ценности и традиции, выработанные белорусским народом в период преодоления трагических событий Великой Отечественной войны;</w:t>
      </w:r>
    </w:p>
    <w:p w:rsidR="006E7DD9" w:rsidRPr="00660356" w:rsidRDefault="00660356" w:rsidP="006E7DD9">
      <w:pPr>
        <w:widowControl w:val="0"/>
        <w:tabs>
          <w:tab w:val="left" w:pos="0"/>
        </w:tabs>
        <w:spacing w:line="223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УК-11</w:t>
      </w:r>
      <w:r w:rsidR="006E7DD9" w:rsidRPr="00660356">
        <w:rPr>
          <w:spacing w:val="-4"/>
          <w:sz w:val="30"/>
          <w:szCs w:val="30"/>
        </w:rPr>
        <w:t xml:space="preserve">. Владеть навыками </w:t>
      </w:r>
      <w:proofErr w:type="spellStart"/>
      <w:r w:rsidR="006E7DD9" w:rsidRPr="00660356">
        <w:rPr>
          <w:spacing w:val="-4"/>
          <w:sz w:val="30"/>
          <w:szCs w:val="30"/>
        </w:rPr>
        <w:t>здоровьесбережения</w:t>
      </w:r>
      <w:proofErr w:type="spellEnd"/>
      <w:r w:rsidR="006E7DD9" w:rsidRPr="00660356">
        <w:rPr>
          <w:spacing w:val="-4"/>
          <w:sz w:val="30"/>
          <w:szCs w:val="30"/>
        </w:rPr>
        <w:t>.</w:t>
      </w:r>
    </w:p>
    <w:p w:rsidR="006E7DD9" w:rsidRPr="00E543E8" w:rsidRDefault="006E7DD9" w:rsidP="006E7DD9">
      <w:pPr>
        <w:widowControl w:val="0"/>
        <w:tabs>
          <w:tab w:val="left" w:pos="0"/>
          <w:tab w:val="left" w:pos="720"/>
        </w:tabs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E543E8">
        <w:rPr>
          <w:spacing w:val="-4"/>
          <w:sz w:val="30"/>
          <w:szCs w:val="30"/>
        </w:rPr>
        <w:t>12. Бакалавр должен обладать следующими базовыми профессиональными компетенциями (далее – БПК):</w:t>
      </w:r>
    </w:p>
    <w:p w:rsidR="006E7DD9" w:rsidRPr="006E7DD9" w:rsidRDefault="006E7DD9" w:rsidP="006E7DD9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E7DD9">
        <w:rPr>
          <w:spacing w:val="-4"/>
          <w:sz w:val="30"/>
          <w:szCs w:val="30"/>
        </w:rPr>
        <w:t>БПК-1. Использовать основные математические понятия и методы вычислений для анализа и моделирования экономических процессов;</w:t>
      </w:r>
    </w:p>
    <w:p w:rsidR="006E7DD9" w:rsidRPr="006E7DD9" w:rsidRDefault="006E7DD9" w:rsidP="006E7DD9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E7DD9">
        <w:rPr>
          <w:spacing w:val="-4"/>
          <w:sz w:val="30"/>
          <w:szCs w:val="30"/>
        </w:rPr>
        <w:t xml:space="preserve">БПК-2. Оперировать основными понятиями и методами </w:t>
      </w:r>
      <w:r w:rsidR="00B13DBB" w:rsidRPr="006E7DD9">
        <w:rPr>
          <w:spacing w:val="-4"/>
          <w:sz w:val="30"/>
          <w:szCs w:val="30"/>
        </w:rPr>
        <w:t>статистики, применять</w:t>
      </w:r>
      <w:r w:rsidRPr="006E7DD9">
        <w:rPr>
          <w:spacing w:val="-4"/>
          <w:sz w:val="30"/>
          <w:szCs w:val="30"/>
        </w:rPr>
        <w:t xml:space="preserve"> статистический инструментарий для количественной оценки массовых социально-экономических явлений и процессов, устанавливать статистические </w:t>
      </w:r>
      <w:r w:rsidR="00B13DBB" w:rsidRPr="006E7DD9">
        <w:rPr>
          <w:spacing w:val="-4"/>
          <w:sz w:val="30"/>
          <w:szCs w:val="30"/>
        </w:rPr>
        <w:t>закономерности их</w:t>
      </w:r>
      <w:r w:rsidRPr="006E7DD9">
        <w:rPr>
          <w:spacing w:val="-4"/>
          <w:sz w:val="30"/>
          <w:szCs w:val="30"/>
        </w:rPr>
        <w:t xml:space="preserve"> развития; </w:t>
      </w:r>
    </w:p>
    <w:p w:rsidR="006E7DD9" w:rsidRPr="006E7DD9" w:rsidRDefault="006E7DD9" w:rsidP="006E7DD9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E7DD9">
        <w:rPr>
          <w:spacing w:val="-4"/>
          <w:sz w:val="30"/>
          <w:szCs w:val="30"/>
        </w:rPr>
        <w:t>БПК-3. Применять понятия, методы эконометрики, эконометрические модели и инструменты для количественной оценки статистических зависимостей индикаторов социально-экономического развития;</w:t>
      </w:r>
    </w:p>
    <w:p w:rsidR="006E7DD9" w:rsidRPr="00E866FF" w:rsidRDefault="006E7DD9" w:rsidP="006E7DD9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E866FF">
        <w:rPr>
          <w:spacing w:val="-4"/>
          <w:sz w:val="30"/>
          <w:szCs w:val="30"/>
        </w:rPr>
        <w:t>БПК-4. Понимать мотивы поведения субъектов рыночной экономики, особенности экономических процессов в Республике Беларусь и других странах, анализировать экономическую информацию, применять полученные теоретические знания в качестве методологической основы изучения прикладных экономических дисциплин;</w:t>
      </w:r>
    </w:p>
    <w:p w:rsidR="006E7DD9" w:rsidRPr="00E866FF" w:rsidRDefault="006E7DD9" w:rsidP="006E7DD9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E866FF">
        <w:rPr>
          <w:spacing w:val="-4"/>
          <w:sz w:val="30"/>
          <w:szCs w:val="30"/>
        </w:rPr>
        <w:t xml:space="preserve">БПК-5. Понимать поведение потребителей и организаций в рыночной экономике, механизмы ценообразования на товарных и ресурсных рынках, условия общего экономического равновесия, направления, инструменты и границы государственной микроэкономической политики, применять </w:t>
      </w:r>
      <w:r w:rsidRPr="00E866FF">
        <w:rPr>
          <w:spacing w:val="-4"/>
          <w:sz w:val="30"/>
          <w:szCs w:val="30"/>
        </w:rPr>
        <w:lastRenderedPageBreak/>
        <w:t>теоретические знания для принятия оптимальных решений в условиях экономического выбора;</w:t>
      </w:r>
    </w:p>
    <w:p w:rsidR="006E7DD9" w:rsidRPr="00E866FF" w:rsidRDefault="006E7DD9" w:rsidP="006E7DD9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E866FF">
        <w:rPr>
          <w:spacing w:val="-4"/>
          <w:sz w:val="30"/>
          <w:szCs w:val="30"/>
        </w:rPr>
        <w:t>БПК-6. Понимать механизмы функционирования агрегированных рынков и инструменты бюджетно-налоговой и денежно-кредитной политики, анализировать макроэкономические процессы, происходящие в Республике Беларусь и других странах, оценивать результаты макроэкономической политики;</w:t>
      </w:r>
    </w:p>
    <w:p w:rsidR="006E7DD9" w:rsidRPr="00E866FF" w:rsidRDefault="006E7DD9" w:rsidP="006E7DD9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E866FF">
        <w:rPr>
          <w:spacing w:val="-4"/>
          <w:sz w:val="30"/>
          <w:szCs w:val="30"/>
        </w:rPr>
        <w:t>БПК-7. Определять и анализировать современные тенденции развития международной экономики, осуществлять выбор оптимальных инструментов регулирования внешнеэкономической деятельности;</w:t>
      </w:r>
    </w:p>
    <w:p w:rsidR="006E7DD9" w:rsidRPr="00E866FF" w:rsidRDefault="006E7DD9" w:rsidP="006E7DD9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E866FF">
        <w:rPr>
          <w:spacing w:val="-4"/>
          <w:sz w:val="30"/>
          <w:szCs w:val="30"/>
        </w:rPr>
        <w:t>БПК-8. Понимать особенности и механизм функционирования национальной экономики, оценивать ресурсный потенциал и конкурентные преимущества, определять тенденции и перспективы ее развития для решения текущих экономических проблем и реализации стратегических целей и задач социально-экономического развития;</w:t>
      </w:r>
    </w:p>
    <w:p w:rsidR="006E7DD9" w:rsidRPr="00E866FF" w:rsidRDefault="006E7DD9" w:rsidP="006E7DD9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E866FF">
        <w:rPr>
          <w:spacing w:val="-4"/>
          <w:sz w:val="30"/>
          <w:szCs w:val="30"/>
        </w:rPr>
        <w:t xml:space="preserve">БПК-9. </w:t>
      </w:r>
      <w:r w:rsidR="00E866FF" w:rsidRPr="00E866FF">
        <w:rPr>
          <w:spacing w:val="-4"/>
          <w:sz w:val="30"/>
          <w:szCs w:val="30"/>
        </w:rPr>
        <w:t xml:space="preserve">Оперировать основными понятиями и принципами </w:t>
      </w:r>
      <w:r w:rsidR="00B13DBB" w:rsidRPr="00E866FF">
        <w:rPr>
          <w:spacing w:val="-4"/>
          <w:sz w:val="30"/>
          <w:szCs w:val="30"/>
        </w:rPr>
        <w:t>логистики, использовать</w:t>
      </w:r>
      <w:r w:rsidR="00E866FF" w:rsidRPr="00E866FF">
        <w:rPr>
          <w:spacing w:val="-4"/>
          <w:sz w:val="30"/>
          <w:szCs w:val="30"/>
        </w:rPr>
        <w:t xml:space="preserve"> элементы методологии логистики для построения логистических </w:t>
      </w:r>
      <w:r w:rsidR="00B13DBB" w:rsidRPr="00E866FF">
        <w:rPr>
          <w:spacing w:val="-4"/>
          <w:sz w:val="30"/>
          <w:szCs w:val="30"/>
        </w:rPr>
        <w:t>систем на</w:t>
      </w:r>
      <w:r w:rsidR="00E866FF" w:rsidRPr="00E866FF">
        <w:rPr>
          <w:spacing w:val="-4"/>
          <w:sz w:val="30"/>
          <w:szCs w:val="30"/>
        </w:rPr>
        <w:t xml:space="preserve"> микро- и макроуровне</w:t>
      </w:r>
      <w:r w:rsidRPr="00E866FF">
        <w:rPr>
          <w:spacing w:val="-4"/>
          <w:sz w:val="30"/>
          <w:szCs w:val="30"/>
        </w:rPr>
        <w:t>;</w:t>
      </w:r>
    </w:p>
    <w:p w:rsidR="00E866FF" w:rsidRDefault="006E7DD9" w:rsidP="006E7DD9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E866FF">
        <w:rPr>
          <w:spacing w:val="-4"/>
          <w:sz w:val="30"/>
          <w:szCs w:val="30"/>
        </w:rPr>
        <w:t>БПК-10. </w:t>
      </w:r>
      <w:r w:rsidR="00E866FF" w:rsidRPr="00E866FF">
        <w:rPr>
          <w:spacing w:val="-4"/>
          <w:sz w:val="30"/>
          <w:szCs w:val="30"/>
        </w:rPr>
        <w:t>Применять методы обоснования конфигурации цепей поставок в процессе создания стоимости продукции, работ и услуг</w:t>
      </w:r>
      <w:r w:rsidR="00E866FF">
        <w:rPr>
          <w:spacing w:val="-4"/>
          <w:sz w:val="30"/>
          <w:szCs w:val="30"/>
        </w:rPr>
        <w:t>;</w:t>
      </w:r>
    </w:p>
    <w:p w:rsidR="006E7DD9" w:rsidRPr="00E866FF" w:rsidRDefault="00E866FF" w:rsidP="006E7DD9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E866FF">
        <w:rPr>
          <w:spacing w:val="-4"/>
          <w:sz w:val="30"/>
          <w:szCs w:val="30"/>
        </w:rPr>
        <w:t xml:space="preserve"> </w:t>
      </w:r>
      <w:r w:rsidR="006E7DD9" w:rsidRPr="00E866FF">
        <w:rPr>
          <w:spacing w:val="-4"/>
          <w:sz w:val="30"/>
          <w:szCs w:val="30"/>
        </w:rPr>
        <w:t xml:space="preserve">БПК-11. </w:t>
      </w:r>
      <w:r w:rsidRPr="00E866FF">
        <w:rPr>
          <w:spacing w:val="-4"/>
          <w:sz w:val="30"/>
          <w:szCs w:val="30"/>
        </w:rPr>
        <w:t xml:space="preserve">Использовать принципы логистики в </w:t>
      </w:r>
      <w:r w:rsidR="00B13DBB" w:rsidRPr="00E866FF">
        <w:rPr>
          <w:spacing w:val="-4"/>
          <w:sz w:val="30"/>
          <w:szCs w:val="30"/>
        </w:rPr>
        <w:t>управлении транспортной</w:t>
      </w:r>
      <w:r w:rsidRPr="00E866FF">
        <w:rPr>
          <w:spacing w:val="-4"/>
          <w:sz w:val="30"/>
          <w:szCs w:val="30"/>
        </w:rPr>
        <w:t xml:space="preserve"> деятельностью; осуществлять транспортные операции с учетом оптимизации логистических процессов</w:t>
      </w:r>
      <w:r w:rsidR="006E7DD9" w:rsidRPr="00E866FF">
        <w:rPr>
          <w:spacing w:val="-4"/>
          <w:sz w:val="30"/>
          <w:szCs w:val="30"/>
        </w:rPr>
        <w:t>;</w:t>
      </w:r>
    </w:p>
    <w:p w:rsidR="006E7DD9" w:rsidRPr="00572814" w:rsidRDefault="006E7DD9" w:rsidP="006E7DD9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572814">
        <w:rPr>
          <w:spacing w:val="-4"/>
          <w:sz w:val="30"/>
          <w:szCs w:val="30"/>
        </w:rPr>
        <w:t>БПК-12. </w:t>
      </w:r>
      <w:r w:rsidR="00E866FF" w:rsidRPr="00572814">
        <w:rPr>
          <w:spacing w:val="-4"/>
          <w:sz w:val="30"/>
          <w:szCs w:val="30"/>
        </w:rPr>
        <w:t xml:space="preserve">Использовать методы оценки эффективности складских бизнес-процессов при создании складских </w:t>
      </w:r>
      <w:r w:rsidR="00B13DBB" w:rsidRPr="00572814">
        <w:rPr>
          <w:spacing w:val="-4"/>
          <w:sz w:val="30"/>
          <w:szCs w:val="30"/>
        </w:rPr>
        <w:t>систем и</w:t>
      </w:r>
      <w:r w:rsidR="00E866FF" w:rsidRPr="00572814">
        <w:rPr>
          <w:spacing w:val="-4"/>
          <w:sz w:val="30"/>
          <w:szCs w:val="30"/>
        </w:rPr>
        <w:t xml:space="preserve"> их инфраструктур</w:t>
      </w:r>
      <w:r w:rsidR="00D6690C">
        <w:rPr>
          <w:spacing w:val="-4"/>
          <w:sz w:val="30"/>
          <w:szCs w:val="30"/>
        </w:rPr>
        <w:t>ы</w:t>
      </w:r>
      <w:r w:rsidRPr="00572814">
        <w:rPr>
          <w:spacing w:val="-4"/>
          <w:sz w:val="30"/>
          <w:szCs w:val="30"/>
        </w:rPr>
        <w:t>;</w:t>
      </w:r>
    </w:p>
    <w:p w:rsidR="006E7DD9" w:rsidRPr="00572814" w:rsidRDefault="006E7DD9" w:rsidP="006E7DD9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572814">
        <w:rPr>
          <w:spacing w:val="-4"/>
          <w:sz w:val="30"/>
          <w:szCs w:val="30"/>
        </w:rPr>
        <w:t>БПК-13. </w:t>
      </w:r>
      <w:r w:rsidR="00572814" w:rsidRPr="00572814">
        <w:rPr>
          <w:spacing w:val="-4"/>
          <w:sz w:val="30"/>
          <w:szCs w:val="30"/>
        </w:rPr>
        <w:t xml:space="preserve">Использовать принципы </w:t>
      </w:r>
      <w:r w:rsidR="00B13DBB" w:rsidRPr="00572814">
        <w:rPr>
          <w:spacing w:val="-4"/>
          <w:sz w:val="30"/>
          <w:szCs w:val="30"/>
        </w:rPr>
        <w:t>проектирования систем</w:t>
      </w:r>
      <w:r w:rsidR="00572814" w:rsidRPr="00572814">
        <w:rPr>
          <w:spacing w:val="-4"/>
          <w:sz w:val="30"/>
          <w:szCs w:val="30"/>
        </w:rPr>
        <w:t xml:space="preserve"> управления запасами, количественно обосновывать параметры управления запасами в звеньях логистической цепи</w:t>
      </w:r>
      <w:r w:rsidRPr="00572814">
        <w:rPr>
          <w:spacing w:val="-4"/>
          <w:sz w:val="30"/>
          <w:szCs w:val="30"/>
        </w:rPr>
        <w:t>;</w:t>
      </w:r>
    </w:p>
    <w:p w:rsidR="006E7DD9" w:rsidRPr="00660356" w:rsidRDefault="006E7DD9" w:rsidP="006E7DD9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660356">
        <w:rPr>
          <w:spacing w:val="-4"/>
          <w:sz w:val="30"/>
          <w:szCs w:val="30"/>
        </w:rPr>
        <w:t>БПК-1</w:t>
      </w:r>
      <w:r w:rsidR="00572814" w:rsidRPr="00660356">
        <w:rPr>
          <w:spacing w:val="-4"/>
          <w:sz w:val="30"/>
          <w:szCs w:val="30"/>
        </w:rPr>
        <w:t>4</w:t>
      </w:r>
      <w:r w:rsidRPr="00660356">
        <w:rPr>
          <w:spacing w:val="-4"/>
          <w:sz w:val="30"/>
          <w:szCs w:val="30"/>
        </w:rPr>
        <w:t>. 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:rsidR="002666F1" w:rsidRPr="00864426" w:rsidRDefault="002666F1" w:rsidP="002666F1">
      <w:pPr>
        <w:spacing w:line="230" w:lineRule="auto"/>
        <w:ind w:firstLine="709"/>
        <w:jc w:val="both"/>
        <w:rPr>
          <w:sz w:val="30"/>
          <w:szCs w:val="30"/>
        </w:rPr>
      </w:pPr>
      <w:r w:rsidRPr="0021426C">
        <w:rPr>
          <w:sz w:val="30"/>
          <w:szCs w:val="30"/>
        </w:rPr>
        <w:t xml:space="preserve">13. При разработке содержания образовательной программы </w:t>
      </w:r>
      <w:proofErr w:type="spellStart"/>
      <w:r w:rsidRPr="0021426C">
        <w:rPr>
          <w:sz w:val="30"/>
          <w:szCs w:val="30"/>
        </w:rPr>
        <w:t>бакалавриата</w:t>
      </w:r>
      <w:proofErr w:type="spellEnd"/>
      <w:r w:rsidRPr="0021426C">
        <w:rPr>
          <w:sz w:val="30"/>
          <w:szCs w:val="30"/>
        </w:rPr>
        <w:t xml:space="preserve"> по специальности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</w:t>
      </w:r>
      <w:proofErr w:type="spellStart"/>
      <w:r w:rsidRPr="0021426C">
        <w:rPr>
          <w:sz w:val="30"/>
          <w:szCs w:val="30"/>
        </w:rPr>
        <w:t>бакалавриата</w:t>
      </w:r>
      <w:proofErr w:type="spellEnd"/>
      <w:r w:rsidRPr="0021426C">
        <w:rPr>
          <w:sz w:val="30"/>
          <w:szCs w:val="30"/>
        </w:rPr>
        <w:t xml:space="preserve"> в соответствии с настоящим образовательным стандартом.</w:t>
      </w:r>
    </w:p>
    <w:p w:rsidR="002666F1" w:rsidRPr="000E1BB7" w:rsidRDefault="002666F1" w:rsidP="002666F1">
      <w:pPr>
        <w:spacing w:line="230" w:lineRule="auto"/>
        <w:ind w:firstLine="709"/>
        <w:jc w:val="both"/>
        <w:rPr>
          <w:sz w:val="30"/>
          <w:szCs w:val="30"/>
        </w:rPr>
      </w:pPr>
      <w:r w:rsidRPr="00864426">
        <w:rPr>
          <w:sz w:val="30"/>
          <w:szCs w:val="30"/>
        </w:rPr>
        <w:t xml:space="preserve">14. При разработке содержания образовательной программы </w:t>
      </w:r>
      <w:proofErr w:type="spellStart"/>
      <w:r w:rsidRPr="00864426">
        <w:rPr>
          <w:sz w:val="30"/>
          <w:szCs w:val="30"/>
        </w:rPr>
        <w:t>бакалавриата</w:t>
      </w:r>
      <w:proofErr w:type="spellEnd"/>
      <w:r w:rsidRPr="00864426">
        <w:rPr>
          <w:sz w:val="30"/>
          <w:szCs w:val="30"/>
        </w:rPr>
        <w:t xml:space="preserve"> по специальности учреждение высшего образования </w:t>
      </w:r>
      <w:proofErr w:type="spellStart"/>
      <w:r w:rsidRPr="00864426">
        <w:rPr>
          <w:sz w:val="30"/>
          <w:szCs w:val="30"/>
        </w:rPr>
        <w:t>профилизирует</w:t>
      </w:r>
      <w:proofErr w:type="spellEnd"/>
      <w:r w:rsidRPr="00864426">
        <w:rPr>
          <w:sz w:val="30"/>
          <w:szCs w:val="30"/>
        </w:rPr>
        <w:t xml:space="preserve"> образовательную программу </w:t>
      </w:r>
      <w:proofErr w:type="spellStart"/>
      <w:r w:rsidRPr="00864426">
        <w:rPr>
          <w:sz w:val="30"/>
          <w:szCs w:val="30"/>
        </w:rPr>
        <w:t>бакалавриата</w:t>
      </w:r>
      <w:proofErr w:type="spellEnd"/>
      <w:r w:rsidRPr="00864426">
        <w:rPr>
          <w:sz w:val="30"/>
          <w:szCs w:val="30"/>
        </w:rPr>
        <w:t xml:space="preserve"> с учетом потребностей рынка труда и перспектив</w:t>
      </w:r>
      <w:r w:rsidRPr="000E1BB7">
        <w:rPr>
          <w:sz w:val="30"/>
          <w:szCs w:val="30"/>
        </w:rPr>
        <w:t xml:space="preserve"> развития отрасли.</w:t>
      </w:r>
    </w:p>
    <w:p w:rsidR="002666F1" w:rsidRPr="000E1BB7" w:rsidRDefault="002666F1" w:rsidP="002666F1">
      <w:pPr>
        <w:spacing w:line="230" w:lineRule="auto"/>
        <w:ind w:firstLine="709"/>
        <w:jc w:val="both"/>
        <w:rPr>
          <w:sz w:val="30"/>
          <w:szCs w:val="30"/>
          <w:lang w:eastAsia="be-BY"/>
        </w:rPr>
      </w:pPr>
      <w:r w:rsidRPr="000E1BB7">
        <w:rPr>
          <w:sz w:val="30"/>
          <w:szCs w:val="30"/>
          <w:lang w:eastAsia="be-BY"/>
        </w:rPr>
        <w:t xml:space="preserve">Наименование </w:t>
      </w:r>
      <w:proofErr w:type="spellStart"/>
      <w:r w:rsidRPr="000E1BB7">
        <w:rPr>
          <w:sz w:val="30"/>
          <w:szCs w:val="30"/>
          <w:lang w:eastAsia="be-BY"/>
        </w:rPr>
        <w:t>профилизации</w:t>
      </w:r>
      <w:proofErr w:type="spellEnd"/>
      <w:r w:rsidRPr="000E1BB7">
        <w:rPr>
          <w:sz w:val="30"/>
          <w:szCs w:val="30"/>
          <w:lang w:eastAsia="be-BY"/>
        </w:rPr>
        <w:t xml:space="preserve"> определяется учреждением высшего образования самостоятельно и может включаться в наименования </w:t>
      </w:r>
      <w:r w:rsidRPr="000E1BB7">
        <w:rPr>
          <w:sz w:val="30"/>
          <w:szCs w:val="30"/>
          <w:lang w:eastAsia="be-BY"/>
        </w:rPr>
        <w:lastRenderedPageBreak/>
        <w:t>примерного учебного плана по специальности, учебного плана учреждения образования по специальности.</w:t>
      </w:r>
    </w:p>
    <w:p w:rsidR="002666F1" w:rsidRPr="00864426" w:rsidRDefault="002666F1" w:rsidP="002666F1">
      <w:pPr>
        <w:spacing w:line="230" w:lineRule="auto"/>
        <w:ind w:firstLine="709"/>
        <w:jc w:val="both"/>
        <w:rPr>
          <w:sz w:val="30"/>
          <w:szCs w:val="30"/>
        </w:rPr>
      </w:pPr>
      <w:r w:rsidRPr="000E1BB7">
        <w:rPr>
          <w:spacing w:val="-4"/>
          <w:sz w:val="30"/>
          <w:szCs w:val="30"/>
        </w:rPr>
        <w:t>1</w:t>
      </w:r>
      <w:r>
        <w:rPr>
          <w:spacing w:val="-4"/>
          <w:sz w:val="30"/>
          <w:szCs w:val="30"/>
        </w:rPr>
        <w:t>5</w:t>
      </w:r>
      <w:r w:rsidRPr="000E1BB7">
        <w:rPr>
          <w:spacing w:val="-4"/>
          <w:sz w:val="30"/>
          <w:szCs w:val="30"/>
        </w:rPr>
        <w:t xml:space="preserve">. Перечень установленных настоящим </w:t>
      </w:r>
      <w:r w:rsidRPr="00864426">
        <w:rPr>
          <w:spacing w:val="-4"/>
          <w:sz w:val="30"/>
          <w:szCs w:val="30"/>
        </w:rPr>
        <w:t>образовательным стандартом УК</w:t>
      </w:r>
      <w:r w:rsidRPr="00864426">
        <w:rPr>
          <w:sz w:val="30"/>
          <w:szCs w:val="30"/>
        </w:rPr>
        <w:t xml:space="preserve"> может быть дополнен учреждением высшего образования с учетом </w:t>
      </w:r>
      <w:proofErr w:type="spellStart"/>
      <w:r w:rsidRPr="00864426">
        <w:rPr>
          <w:spacing w:val="-4"/>
          <w:sz w:val="30"/>
          <w:szCs w:val="30"/>
        </w:rPr>
        <w:t>профилизации</w:t>
      </w:r>
      <w:proofErr w:type="spellEnd"/>
      <w:r w:rsidRPr="00864426">
        <w:rPr>
          <w:spacing w:val="-4"/>
          <w:sz w:val="30"/>
          <w:szCs w:val="30"/>
        </w:rPr>
        <w:t xml:space="preserve"> образовательной программы </w:t>
      </w:r>
      <w:proofErr w:type="spellStart"/>
      <w:r w:rsidRPr="00864426">
        <w:rPr>
          <w:spacing w:val="-4"/>
          <w:sz w:val="30"/>
          <w:szCs w:val="30"/>
        </w:rPr>
        <w:t>бакалавриата</w:t>
      </w:r>
      <w:proofErr w:type="spellEnd"/>
      <w:r w:rsidRPr="00864426">
        <w:rPr>
          <w:spacing w:val="-4"/>
          <w:sz w:val="30"/>
          <w:szCs w:val="30"/>
        </w:rPr>
        <w:t xml:space="preserve"> по специальности,</w:t>
      </w:r>
      <w:r w:rsidRPr="00864426">
        <w:rPr>
          <w:sz w:val="30"/>
          <w:szCs w:val="30"/>
        </w:rPr>
        <w:t xml:space="preserve"> особенностей профессиональной деятельности будущего бакалавра.</w:t>
      </w:r>
    </w:p>
    <w:p w:rsidR="002666F1" w:rsidRPr="00864426" w:rsidRDefault="002666F1" w:rsidP="002666F1">
      <w:pPr>
        <w:spacing w:line="230" w:lineRule="auto"/>
        <w:ind w:firstLine="709"/>
        <w:jc w:val="both"/>
        <w:rPr>
          <w:strike/>
          <w:sz w:val="30"/>
          <w:szCs w:val="30"/>
        </w:rPr>
      </w:pPr>
      <w:r w:rsidRPr="00864426">
        <w:rPr>
          <w:spacing w:val="-4"/>
          <w:sz w:val="30"/>
          <w:szCs w:val="30"/>
        </w:rPr>
        <w:t xml:space="preserve">Перечень специализированных компетенций учреждение высшего образования устанавливает самостоятельно с учетом </w:t>
      </w:r>
      <w:proofErr w:type="spellStart"/>
      <w:r w:rsidRPr="00864426">
        <w:rPr>
          <w:spacing w:val="-4"/>
          <w:sz w:val="30"/>
          <w:szCs w:val="30"/>
        </w:rPr>
        <w:t>профилизации</w:t>
      </w:r>
      <w:proofErr w:type="spellEnd"/>
      <w:r w:rsidRPr="00864426">
        <w:rPr>
          <w:spacing w:val="-4"/>
          <w:sz w:val="30"/>
          <w:szCs w:val="30"/>
        </w:rPr>
        <w:t xml:space="preserve"> образовательной программы </w:t>
      </w:r>
      <w:proofErr w:type="spellStart"/>
      <w:r w:rsidRPr="00864426">
        <w:rPr>
          <w:spacing w:val="-4"/>
          <w:sz w:val="30"/>
          <w:szCs w:val="30"/>
        </w:rPr>
        <w:t>бакалавриата</w:t>
      </w:r>
      <w:proofErr w:type="spellEnd"/>
      <w:r w:rsidRPr="00864426">
        <w:rPr>
          <w:spacing w:val="-4"/>
          <w:sz w:val="30"/>
          <w:szCs w:val="30"/>
        </w:rPr>
        <w:t xml:space="preserve"> по специальности в учреждении высшего образования, </w:t>
      </w:r>
      <w:r w:rsidRPr="00864426">
        <w:rPr>
          <w:sz w:val="30"/>
          <w:szCs w:val="30"/>
        </w:rPr>
        <w:t>особенностей профессиональной деятельности будущего бакалавра.</w:t>
      </w:r>
    </w:p>
    <w:p w:rsidR="002666F1" w:rsidRPr="000E1BB7" w:rsidRDefault="002666F1" w:rsidP="002666F1">
      <w:pPr>
        <w:spacing w:line="230" w:lineRule="auto"/>
        <w:ind w:firstLine="709"/>
        <w:jc w:val="both"/>
        <w:rPr>
          <w:sz w:val="30"/>
          <w:szCs w:val="30"/>
        </w:rPr>
      </w:pPr>
      <w:r w:rsidRPr="00864426">
        <w:rPr>
          <w:spacing w:val="-4"/>
          <w:sz w:val="30"/>
          <w:szCs w:val="30"/>
        </w:rPr>
        <w:t>Дополнительные УК и специализированные компетенции</w:t>
      </w:r>
      <w:r w:rsidRPr="00864426">
        <w:rPr>
          <w:sz w:val="30"/>
          <w:szCs w:val="30"/>
        </w:rPr>
        <w:t xml:space="preserve"> устанавливаются на основе требований рынка</w:t>
      </w:r>
      <w:r w:rsidRPr="000E1BB7">
        <w:rPr>
          <w:sz w:val="30"/>
          <w:szCs w:val="30"/>
        </w:rPr>
        <w:t xml:space="preserve"> труда, обобщения зарубежного опыта, проведения консультаций с организациями, имеющими потребность в подготовке бакалавров, иных источников.</w:t>
      </w:r>
    </w:p>
    <w:p w:rsidR="002666F1" w:rsidRPr="00864426" w:rsidRDefault="002666F1" w:rsidP="002666F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30"/>
          <w:szCs w:val="30"/>
        </w:rPr>
      </w:pPr>
      <w:r w:rsidRPr="00864426">
        <w:rPr>
          <w:spacing w:val="-4"/>
          <w:sz w:val="30"/>
          <w:szCs w:val="30"/>
        </w:rPr>
        <w:t>Совокупность установленных настоящим образовательным стандартом УК</w:t>
      </w:r>
      <w:r w:rsidRPr="00864426">
        <w:rPr>
          <w:sz w:val="30"/>
          <w:szCs w:val="30"/>
        </w:rPr>
        <w:t xml:space="preserve"> и БПК, а также установленных учреждением высшего образования дополнительных УК и специализированных компетенций должна обеспечивать бакалавру способность осуществлять не менее чем один вид профессиональной деятельности, указанный в пункте 6 настоящего образовательного стандарта.</w:t>
      </w:r>
    </w:p>
    <w:p w:rsidR="002666F1" w:rsidRDefault="002666F1" w:rsidP="002666F1">
      <w:pPr>
        <w:shd w:val="clear" w:color="auto" w:fill="FFFFFF"/>
        <w:spacing w:line="235" w:lineRule="auto"/>
        <w:ind w:firstLine="450"/>
        <w:jc w:val="center"/>
        <w:rPr>
          <w:b/>
          <w:bCs/>
          <w:sz w:val="30"/>
          <w:szCs w:val="30"/>
        </w:rPr>
      </w:pPr>
    </w:p>
    <w:p w:rsidR="002666F1" w:rsidRPr="00864426" w:rsidRDefault="002666F1" w:rsidP="002666F1">
      <w:pPr>
        <w:shd w:val="clear" w:color="auto" w:fill="FFFFFF"/>
        <w:spacing w:line="235" w:lineRule="auto"/>
        <w:ind w:firstLine="450"/>
        <w:jc w:val="center"/>
        <w:rPr>
          <w:sz w:val="30"/>
          <w:szCs w:val="30"/>
        </w:rPr>
      </w:pPr>
      <w:r w:rsidRPr="00864426">
        <w:rPr>
          <w:b/>
          <w:bCs/>
          <w:sz w:val="30"/>
          <w:szCs w:val="30"/>
        </w:rPr>
        <w:t>ГЛАВА 4</w:t>
      </w:r>
    </w:p>
    <w:p w:rsidR="002666F1" w:rsidRPr="00864426" w:rsidRDefault="002666F1" w:rsidP="002666F1">
      <w:pPr>
        <w:shd w:val="clear" w:color="auto" w:fill="FFFFFF"/>
        <w:spacing w:line="235" w:lineRule="auto"/>
        <w:ind w:firstLine="450"/>
        <w:jc w:val="center"/>
        <w:rPr>
          <w:rFonts w:ascii="Times New Roman Полужирный" w:hAnsi="Times New Roman Полужирный"/>
          <w:b/>
          <w:bCs/>
          <w:sz w:val="30"/>
          <w:szCs w:val="30"/>
        </w:rPr>
      </w:pPr>
      <w:r w:rsidRPr="00864426">
        <w:rPr>
          <w:rFonts w:ascii="Times New Roman Полужирный" w:hAnsi="Times New Roman Полужирный"/>
          <w:b/>
          <w:bCs/>
          <w:sz w:val="30"/>
          <w:szCs w:val="30"/>
        </w:rPr>
        <w:t>ТРЕБОВАНИЯ К СОДЕРЖАНИЮ</w:t>
      </w:r>
      <w:r w:rsidRPr="00864426">
        <w:rPr>
          <w:rFonts w:ascii="Calibri" w:hAnsi="Calibri"/>
          <w:b/>
          <w:bCs/>
          <w:sz w:val="30"/>
          <w:szCs w:val="30"/>
        </w:rPr>
        <w:t xml:space="preserve"> </w:t>
      </w:r>
      <w:r w:rsidRPr="00864426">
        <w:rPr>
          <w:rFonts w:ascii="Times New Roman Полужирный" w:hAnsi="Times New Roman Полужирный"/>
          <w:b/>
          <w:bCs/>
          <w:sz w:val="30"/>
          <w:szCs w:val="30"/>
        </w:rPr>
        <w:t>УЧЕБНО-ПРОГРАММНОЙ ДОКУМЕНТАЦИИ ОБРАЗОВАТЕЛЬНОЙ ПРОГРАММЫ БАКАЛАВРИАТА</w:t>
      </w:r>
      <w:r w:rsidRPr="00864426">
        <w:rPr>
          <w:rFonts w:ascii="Calibri" w:hAnsi="Calibri"/>
          <w:b/>
          <w:bCs/>
          <w:sz w:val="30"/>
          <w:szCs w:val="30"/>
        </w:rPr>
        <w:t xml:space="preserve"> </w:t>
      </w:r>
    </w:p>
    <w:p w:rsidR="002666F1" w:rsidRDefault="002666F1" w:rsidP="002666F1">
      <w:pPr>
        <w:suppressAutoHyphens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16</w:t>
      </w:r>
      <w:r w:rsidRPr="000E1BB7">
        <w:rPr>
          <w:sz w:val="30"/>
          <w:szCs w:val="30"/>
        </w:rPr>
        <w:t>. Учебный план учреждения образования по специальности разрабатывается в соответствии со структурой, приведенной в таблице 1.</w:t>
      </w:r>
    </w:p>
    <w:p w:rsidR="005016F9" w:rsidRDefault="002666F1" w:rsidP="002666F1">
      <w:pPr>
        <w:jc w:val="right"/>
        <w:rPr>
          <w:sz w:val="30"/>
          <w:szCs w:val="30"/>
        </w:rPr>
      </w:pPr>
      <w:r w:rsidRPr="000E1BB7">
        <w:rPr>
          <w:sz w:val="30"/>
          <w:szCs w:val="30"/>
        </w:rPr>
        <w:t>Таблица 1</w:t>
      </w: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7030"/>
        <w:gridCol w:w="1757"/>
      </w:tblGrid>
      <w:tr w:rsidR="002666F1" w:rsidRPr="00726984" w:rsidTr="00491AE5">
        <w:trPr>
          <w:cantSplit/>
          <w:trHeight w:val="543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F1" w:rsidRPr="00726984" w:rsidRDefault="002666F1" w:rsidP="006319D1">
            <w:pPr>
              <w:jc w:val="center"/>
              <w:rPr>
                <w:sz w:val="26"/>
                <w:szCs w:val="26"/>
                <w:lang w:eastAsia="en-US"/>
              </w:rPr>
            </w:pPr>
            <w:r w:rsidRPr="00726984">
              <w:rPr>
                <w:sz w:val="26"/>
                <w:szCs w:val="26"/>
              </w:rPr>
              <w:t>№ п/п</w:t>
            </w: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F1" w:rsidRPr="00726984" w:rsidRDefault="002666F1" w:rsidP="006319D1">
            <w:pPr>
              <w:jc w:val="center"/>
              <w:rPr>
                <w:sz w:val="26"/>
                <w:szCs w:val="26"/>
                <w:lang w:eastAsia="en-US"/>
              </w:rPr>
            </w:pPr>
            <w:r w:rsidRPr="00726984">
              <w:rPr>
                <w:spacing w:val="-2"/>
                <w:sz w:val="26"/>
                <w:szCs w:val="26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F1" w:rsidRPr="00726984" w:rsidRDefault="002666F1" w:rsidP="006319D1">
            <w:pPr>
              <w:jc w:val="center"/>
              <w:rPr>
                <w:sz w:val="26"/>
                <w:szCs w:val="26"/>
                <w:lang w:eastAsia="en-US"/>
              </w:rPr>
            </w:pPr>
            <w:r w:rsidRPr="00726984">
              <w:rPr>
                <w:spacing w:val="-2"/>
                <w:sz w:val="26"/>
                <w:szCs w:val="26"/>
              </w:rPr>
              <w:t>Трудоемкость (в зачетных единицах)</w:t>
            </w:r>
          </w:p>
        </w:tc>
      </w:tr>
      <w:tr w:rsidR="002666F1" w:rsidRPr="00726984" w:rsidTr="00491AE5">
        <w:trPr>
          <w:trHeight w:val="242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F1" w:rsidRPr="00726984" w:rsidRDefault="002666F1" w:rsidP="006319D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726984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F1" w:rsidRPr="00726984" w:rsidRDefault="002666F1" w:rsidP="006319D1">
            <w:pPr>
              <w:rPr>
                <w:b/>
                <w:sz w:val="26"/>
                <w:szCs w:val="26"/>
                <w:lang w:eastAsia="en-US"/>
              </w:rPr>
            </w:pPr>
            <w:r w:rsidRPr="00726984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F1" w:rsidRPr="00726984" w:rsidRDefault="00A37E69" w:rsidP="006319D1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190-210</w:t>
            </w:r>
          </w:p>
        </w:tc>
      </w:tr>
      <w:tr w:rsidR="002666F1" w:rsidRPr="00726984" w:rsidTr="00491AE5">
        <w:trPr>
          <w:trHeight w:val="257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F1" w:rsidRPr="00726984" w:rsidRDefault="002666F1" w:rsidP="006319D1">
            <w:pPr>
              <w:tabs>
                <w:tab w:val="left" w:pos="0"/>
              </w:tabs>
              <w:jc w:val="center"/>
              <w:rPr>
                <w:sz w:val="26"/>
                <w:szCs w:val="26"/>
                <w:lang w:eastAsia="en-US"/>
              </w:rPr>
            </w:pPr>
            <w:r w:rsidRPr="00726984">
              <w:rPr>
                <w:sz w:val="26"/>
                <w:szCs w:val="26"/>
              </w:rPr>
              <w:t>1.1.</w:t>
            </w: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F1" w:rsidRPr="00491AE5" w:rsidRDefault="002666F1" w:rsidP="002666F1">
            <w:pPr>
              <w:spacing w:line="223" w:lineRule="auto"/>
              <w:rPr>
                <w:sz w:val="26"/>
                <w:szCs w:val="26"/>
                <w:lang w:bidi="ru-RU"/>
              </w:rPr>
            </w:pPr>
            <w:r w:rsidRPr="00491AE5">
              <w:rPr>
                <w:sz w:val="26"/>
                <w:szCs w:val="26"/>
                <w:lang w:bidi="ru-RU"/>
              </w:rPr>
              <w:t>Государственный компонент:</w:t>
            </w:r>
          </w:p>
          <w:p w:rsidR="002666F1" w:rsidRPr="00E543E8" w:rsidRDefault="002666F1" w:rsidP="00B13DBB">
            <w:pPr>
              <w:jc w:val="both"/>
              <w:rPr>
                <w:rStyle w:val="212pt"/>
                <w:rFonts w:eastAsia="Microsoft Sans Serif"/>
                <w:spacing w:val="-6"/>
                <w:sz w:val="26"/>
                <w:szCs w:val="26"/>
              </w:rPr>
            </w:pPr>
            <w:r w:rsidRPr="00491AE5">
              <w:rPr>
                <w:sz w:val="26"/>
                <w:szCs w:val="26"/>
                <w:lang w:bidi="ru-RU"/>
              </w:rPr>
              <w:t>Социально-гуманитарный модуль 1 (</w:t>
            </w:r>
            <w:r w:rsidRPr="00660356">
              <w:rPr>
                <w:i/>
                <w:sz w:val="26"/>
                <w:szCs w:val="26"/>
                <w:lang w:bidi="ru-RU"/>
              </w:rPr>
              <w:t>История белорусской государственности, Философия</w:t>
            </w:r>
            <w:r w:rsidRPr="00491AE5">
              <w:rPr>
                <w:sz w:val="26"/>
                <w:szCs w:val="26"/>
                <w:lang w:bidi="ru-RU"/>
              </w:rPr>
              <w:t>); Иностранный язык; Информационные технологии; Математический модуль (</w:t>
            </w:r>
            <w:r w:rsidRPr="00660356">
              <w:rPr>
                <w:i/>
                <w:sz w:val="26"/>
                <w:szCs w:val="26"/>
                <w:lang w:bidi="ru-RU"/>
              </w:rPr>
              <w:t>Высшая математика, Теория вероятностей</w:t>
            </w:r>
            <w:r w:rsidRPr="00491AE5">
              <w:rPr>
                <w:sz w:val="26"/>
                <w:szCs w:val="26"/>
                <w:lang w:bidi="ru-RU"/>
              </w:rPr>
              <w:t>); Статистика и эконометрика (</w:t>
            </w:r>
            <w:r w:rsidRPr="00660356">
              <w:rPr>
                <w:i/>
                <w:sz w:val="26"/>
                <w:szCs w:val="26"/>
                <w:lang w:bidi="ru-RU"/>
              </w:rPr>
              <w:t>Статистика, Эконометрика</w:t>
            </w:r>
            <w:r w:rsidRPr="00491AE5">
              <w:rPr>
                <w:sz w:val="26"/>
                <w:szCs w:val="26"/>
                <w:lang w:bidi="ru-RU"/>
              </w:rPr>
              <w:t>); Экономика 1 (</w:t>
            </w:r>
            <w:r w:rsidRPr="00660356">
              <w:rPr>
                <w:i/>
                <w:sz w:val="26"/>
                <w:szCs w:val="26"/>
                <w:lang w:bidi="ru-RU"/>
              </w:rPr>
              <w:t>Экономическая теория, Микроэкономика</w:t>
            </w:r>
            <w:r w:rsidRPr="00491AE5">
              <w:rPr>
                <w:sz w:val="26"/>
                <w:szCs w:val="26"/>
                <w:lang w:bidi="ru-RU"/>
              </w:rPr>
              <w:t>); Экономика 2 (</w:t>
            </w:r>
            <w:r w:rsidR="00B13DBB" w:rsidRPr="00660356">
              <w:rPr>
                <w:i/>
                <w:sz w:val="26"/>
                <w:szCs w:val="26"/>
                <w:lang w:bidi="ru-RU"/>
              </w:rPr>
              <w:t>Макроэкономика, Международная</w:t>
            </w:r>
            <w:r w:rsidRPr="00660356">
              <w:rPr>
                <w:i/>
                <w:sz w:val="26"/>
                <w:szCs w:val="26"/>
                <w:lang w:bidi="ru-RU"/>
              </w:rPr>
              <w:t xml:space="preserve"> экономика</w:t>
            </w:r>
            <w:r w:rsidRPr="00491AE5">
              <w:rPr>
                <w:sz w:val="26"/>
                <w:szCs w:val="26"/>
                <w:lang w:bidi="ru-RU"/>
              </w:rPr>
              <w:t>); Национальная экономика Беларуси; Логистика и управление цепями поставок (</w:t>
            </w:r>
            <w:r w:rsidRPr="00660356">
              <w:rPr>
                <w:i/>
                <w:sz w:val="26"/>
                <w:szCs w:val="26"/>
                <w:lang w:bidi="ru-RU"/>
              </w:rPr>
              <w:t xml:space="preserve">Теория логистики, </w:t>
            </w:r>
            <w:r w:rsidR="00B13DBB" w:rsidRPr="00660356">
              <w:rPr>
                <w:i/>
                <w:sz w:val="26"/>
                <w:szCs w:val="26"/>
                <w:lang w:bidi="ru-RU"/>
              </w:rPr>
              <w:t>Управление цепями поставок</w:t>
            </w:r>
            <w:r w:rsidRPr="00491AE5">
              <w:rPr>
                <w:sz w:val="26"/>
                <w:szCs w:val="26"/>
                <w:lang w:bidi="ru-RU"/>
              </w:rPr>
              <w:t xml:space="preserve">); Управление логистической инфраструктурой </w:t>
            </w:r>
            <w:r w:rsidRPr="00491AE5">
              <w:rPr>
                <w:sz w:val="26"/>
                <w:szCs w:val="26"/>
                <w:lang w:bidi="ru-RU"/>
              </w:rPr>
              <w:lastRenderedPageBreak/>
              <w:t>(</w:t>
            </w:r>
            <w:r w:rsidRPr="00660356">
              <w:rPr>
                <w:i/>
                <w:sz w:val="26"/>
                <w:szCs w:val="26"/>
                <w:lang w:bidi="ru-RU"/>
              </w:rPr>
              <w:t>Транспортная логистика,</w:t>
            </w:r>
            <w:r w:rsidR="00B13DBB" w:rsidRPr="00660356">
              <w:rPr>
                <w:i/>
                <w:sz w:val="26"/>
                <w:szCs w:val="26"/>
                <w:lang w:bidi="ru-RU"/>
              </w:rPr>
              <w:t xml:space="preserve"> Логистика складирования</w:t>
            </w:r>
            <w:r w:rsidR="00660356">
              <w:rPr>
                <w:sz w:val="26"/>
                <w:szCs w:val="26"/>
                <w:lang w:bidi="ru-RU"/>
              </w:rPr>
              <w:t>); Управление запасами</w:t>
            </w:r>
            <w:r w:rsidRPr="00491AE5">
              <w:rPr>
                <w:sz w:val="26"/>
                <w:szCs w:val="26"/>
                <w:lang w:bidi="ru-RU"/>
              </w:rPr>
              <w:t xml:space="preserve"> </w:t>
            </w:r>
            <w:r w:rsidRPr="00491AE5">
              <w:rPr>
                <w:sz w:val="26"/>
                <w:szCs w:val="26"/>
              </w:rPr>
              <w:t xml:space="preserve">       </w:t>
            </w:r>
            <w:r w:rsidRPr="003B1B7E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F1" w:rsidRPr="00726984" w:rsidRDefault="00A37E69" w:rsidP="006319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70-136</w:t>
            </w:r>
          </w:p>
        </w:tc>
      </w:tr>
      <w:tr w:rsidR="002666F1" w:rsidRPr="00726984" w:rsidTr="00491AE5">
        <w:trPr>
          <w:trHeight w:val="30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F1" w:rsidRPr="00726984" w:rsidRDefault="002666F1" w:rsidP="006319D1">
            <w:pPr>
              <w:tabs>
                <w:tab w:val="left" w:pos="0"/>
              </w:tabs>
              <w:jc w:val="center"/>
              <w:rPr>
                <w:sz w:val="26"/>
                <w:szCs w:val="26"/>
                <w:lang w:eastAsia="en-US"/>
              </w:rPr>
            </w:pPr>
            <w:r w:rsidRPr="00726984">
              <w:rPr>
                <w:sz w:val="26"/>
                <w:szCs w:val="26"/>
              </w:rPr>
              <w:t>1.2.</w:t>
            </w: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F1" w:rsidRPr="00726984" w:rsidRDefault="002666F1" w:rsidP="006319D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Компонент учреждения </w:t>
            </w:r>
            <w:r w:rsidRPr="00726984">
              <w:rPr>
                <w:sz w:val="26"/>
                <w:szCs w:val="26"/>
              </w:rPr>
              <w:t>образования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F1" w:rsidRPr="00726984" w:rsidRDefault="00A37E69" w:rsidP="006319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74-124</w:t>
            </w:r>
          </w:p>
        </w:tc>
      </w:tr>
      <w:tr w:rsidR="00CD1CF4" w:rsidRPr="00726984" w:rsidTr="00491AE5">
        <w:trPr>
          <w:trHeight w:val="30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F4" w:rsidRPr="00660356" w:rsidRDefault="00CD1CF4" w:rsidP="006319D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60356">
              <w:rPr>
                <w:sz w:val="26"/>
                <w:szCs w:val="26"/>
              </w:rPr>
              <w:t>1.2.1.</w:t>
            </w: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F4" w:rsidRPr="00660356" w:rsidRDefault="00CD1CF4" w:rsidP="006319D1">
            <w:pPr>
              <w:rPr>
                <w:sz w:val="26"/>
                <w:szCs w:val="26"/>
              </w:rPr>
            </w:pPr>
            <w:r w:rsidRPr="00660356">
              <w:rPr>
                <w:sz w:val="26"/>
                <w:szCs w:val="26"/>
              </w:rPr>
              <w:t>Факультативные дисциплины</w:t>
            </w:r>
            <w:r w:rsidR="00660356" w:rsidRPr="00660356">
              <w:rPr>
                <w:sz w:val="26"/>
                <w:szCs w:val="26"/>
              </w:rPr>
              <w:t xml:space="preserve"> (</w:t>
            </w:r>
            <w:r w:rsidR="00660356" w:rsidRPr="00660356">
              <w:rPr>
                <w:i/>
                <w:sz w:val="26"/>
                <w:szCs w:val="26"/>
              </w:rPr>
              <w:t>Великая Отечественная война советского народа (в контексте Второй мировой войны)</w:t>
            </w:r>
            <w:r w:rsidR="00660356" w:rsidRPr="00660356">
              <w:rPr>
                <w:sz w:val="26"/>
                <w:szCs w:val="26"/>
              </w:rPr>
              <w:t>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F4" w:rsidRDefault="00CD1CF4" w:rsidP="006319D1">
            <w:pPr>
              <w:jc w:val="center"/>
              <w:rPr>
                <w:sz w:val="26"/>
                <w:szCs w:val="26"/>
              </w:rPr>
            </w:pPr>
          </w:p>
        </w:tc>
      </w:tr>
      <w:tr w:rsidR="00CD1CF4" w:rsidRPr="00726984" w:rsidTr="00491AE5">
        <w:trPr>
          <w:trHeight w:val="30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F4" w:rsidRPr="00660356" w:rsidRDefault="00CD1CF4" w:rsidP="006319D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60356">
              <w:rPr>
                <w:sz w:val="26"/>
                <w:szCs w:val="26"/>
              </w:rPr>
              <w:t>1.2.2.</w:t>
            </w: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F4" w:rsidRPr="00660356" w:rsidRDefault="00491AE5" w:rsidP="006319D1">
            <w:pPr>
              <w:rPr>
                <w:sz w:val="26"/>
                <w:szCs w:val="26"/>
              </w:rPr>
            </w:pPr>
            <w:r w:rsidRPr="00660356">
              <w:rPr>
                <w:sz w:val="26"/>
                <w:szCs w:val="26"/>
              </w:rPr>
              <w:t>Дополнительные виды обучения (</w:t>
            </w:r>
            <w:r w:rsidRPr="00660356">
              <w:rPr>
                <w:i/>
                <w:sz w:val="26"/>
                <w:szCs w:val="26"/>
              </w:rPr>
              <w:t>Физическая культура, Белорусский язык (профессиональная лексика), Безопасность жизнедеятельности человека</w:t>
            </w:r>
            <w:r w:rsidRPr="00660356">
              <w:rPr>
                <w:sz w:val="26"/>
                <w:szCs w:val="26"/>
              </w:rPr>
              <w:t>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F4" w:rsidRDefault="00CD1CF4" w:rsidP="006319D1">
            <w:pPr>
              <w:jc w:val="center"/>
              <w:rPr>
                <w:sz w:val="26"/>
                <w:szCs w:val="26"/>
              </w:rPr>
            </w:pPr>
          </w:p>
        </w:tc>
      </w:tr>
      <w:tr w:rsidR="002666F1" w:rsidRPr="00726984" w:rsidTr="00491AE5">
        <w:trPr>
          <w:trHeight w:val="341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F1" w:rsidRPr="00726984" w:rsidRDefault="002666F1" w:rsidP="006319D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726984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F1" w:rsidRPr="00726984" w:rsidRDefault="002666F1" w:rsidP="006319D1">
            <w:pPr>
              <w:rPr>
                <w:b/>
                <w:sz w:val="26"/>
                <w:szCs w:val="26"/>
                <w:lang w:eastAsia="en-US"/>
              </w:rPr>
            </w:pPr>
            <w:r w:rsidRPr="00726984">
              <w:rPr>
                <w:b/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F1" w:rsidRPr="00726984" w:rsidRDefault="00A37E69" w:rsidP="006319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3-9</w:t>
            </w:r>
          </w:p>
        </w:tc>
      </w:tr>
      <w:tr w:rsidR="002666F1" w:rsidRPr="00726984" w:rsidTr="00491AE5">
        <w:trPr>
          <w:trHeight w:val="30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F1" w:rsidRPr="00726984" w:rsidRDefault="002666F1" w:rsidP="006319D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726984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F1" w:rsidRPr="00726984" w:rsidRDefault="002666F1" w:rsidP="006319D1">
            <w:pPr>
              <w:rPr>
                <w:b/>
                <w:sz w:val="26"/>
                <w:szCs w:val="26"/>
                <w:lang w:eastAsia="en-US"/>
              </w:rPr>
            </w:pPr>
            <w:r w:rsidRPr="00726984"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F1" w:rsidRPr="00726984" w:rsidRDefault="00A37E69" w:rsidP="006319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18-26</w:t>
            </w:r>
          </w:p>
        </w:tc>
      </w:tr>
      <w:tr w:rsidR="002666F1" w:rsidRPr="00726984" w:rsidTr="00491AE5">
        <w:trPr>
          <w:trHeight w:val="284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F1" w:rsidRPr="00726984" w:rsidRDefault="002666F1" w:rsidP="006319D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726984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F1" w:rsidRPr="00726984" w:rsidRDefault="002666F1" w:rsidP="006319D1">
            <w:pPr>
              <w:rPr>
                <w:b/>
                <w:spacing w:val="2"/>
                <w:sz w:val="26"/>
                <w:szCs w:val="26"/>
                <w:lang w:eastAsia="en-US"/>
              </w:rPr>
            </w:pPr>
            <w:r w:rsidRPr="00726984"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F1" w:rsidRPr="00726984" w:rsidRDefault="00A37E69" w:rsidP="006319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9-15</w:t>
            </w:r>
          </w:p>
        </w:tc>
      </w:tr>
      <w:tr w:rsidR="002666F1" w:rsidRPr="00726984" w:rsidTr="00491AE5">
        <w:trPr>
          <w:trHeight w:val="257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F1" w:rsidRPr="00726984" w:rsidRDefault="002666F1" w:rsidP="006319D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F1" w:rsidRPr="00726984" w:rsidRDefault="002666F1" w:rsidP="006319D1">
            <w:pPr>
              <w:rPr>
                <w:b/>
                <w:sz w:val="26"/>
                <w:szCs w:val="26"/>
                <w:lang w:eastAsia="en-US"/>
              </w:rPr>
            </w:pPr>
            <w:r w:rsidRPr="0072698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F1" w:rsidRPr="007F70E6" w:rsidRDefault="002666F1" w:rsidP="006319D1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7F70E6">
              <w:rPr>
                <w:b/>
                <w:bCs/>
                <w:sz w:val="26"/>
                <w:szCs w:val="26"/>
                <w:lang w:eastAsia="en-US"/>
              </w:rPr>
              <w:t>240</w:t>
            </w:r>
          </w:p>
        </w:tc>
      </w:tr>
    </w:tbl>
    <w:p w:rsidR="00D6690C" w:rsidRPr="00352406" w:rsidRDefault="00D6690C" w:rsidP="00D6690C">
      <w:pPr>
        <w:spacing w:before="12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17</w:t>
      </w:r>
      <w:r w:rsidRPr="000E1BB7">
        <w:rPr>
          <w:sz w:val="30"/>
          <w:szCs w:val="30"/>
        </w:rPr>
        <w:t>. Максимальный объем учебной нагрузки обучающегося не должен превышать 54 </w:t>
      </w:r>
      <w:r w:rsidRPr="00352406">
        <w:rPr>
          <w:sz w:val="30"/>
          <w:szCs w:val="30"/>
        </w:rPr>
        <w:t>академических час</w:t>
      </w:r>
      <w:r>
        <w:rPr>
          <w:sz w:val="30"/>
          <w:szCs w:val="30"/>
        </w:rPr>
        <w:t>ов</w:t>
      </w:r>
      <w:r w:rsidRPr="00352406">
        <w:rPr>
          <w:sz w:val="30"/>
          <w:szCs w:val="30"/>
        </w:rPr>
        <w:t xml:space="preserve"> в неделю, включая все виды аудиторной и внеаудиторной работы, кроме дополнительных видов обучения.</w:t>
      </w:r>
    </w:p>
    <w:p w:rsidR="00D6690C" w:rsidRPr="000E1BB7" w:rsidRDefault="00D6690C" w:rsidP="00D6690C">
      <w:pPr>
        <w:spacing w:line="235" w:lineRule="auto"/>
        <w:ind w:firstLine="709"/>
        <w:jc w:val="both"/>
        <w:rPr>
          <w:sz w:val="30"/>
          <w:szCs w:val="30"/>
        </w:rPr>
      </w:pPr>
      <w:r w:rsidRPr="00352406">
        <w:rPr>
          <w:sz w:val="30"/>
          <w:szCs w:val="30"/>
        </w:rPr>
        <w:t>Объем обязательных аудиторных</w:t>
      </w:r>
      <w:r w:rsidRPr="000E1BB7">
        <w:rPr>
          <w:sz w:val="30"/>
          <w:szCs w:val="30"/>
        </w:rPr>
        <w:t xml:space="preserve">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D6690C" w:rsidRDefault="00D6690C" w:rsidP="00D6690C">
      <w:pPr>
        <w:spacing w:line="235" w:lineRule="auto"/>
        <w:ind w:firstLine="709"/>
        <w:jc w:val="both"/>
        <w:rPr>
          <w:sz w:val="30"/>
          <w:szCs w:val="30"/>
        </w:rPr>
      </w:pPr>
      <w:r w:rsidRPr="000E1BB7">
        <w:rPr>
          <w:sz w:val="30"/>
          <w:szCs w:val="30"/>
        </w:rPr>
        <w:t>В часы, отводимые на самостоятельную работу по учебной дисциплине, модулю, включается время, предусмотренное на подготовку к экзамену (экзаменам) и (или) зачету (зачетам) по данной учебной дисциплине, модулю.</w:t>
      </w:r>
    </w:p>
    <w:p w:rsidR="00D6690C" w:rsidRPr="000E1BB7" w:rsidRDefault="00D6690C" w:rsidP="00D6690C">
      <w:pPr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18</w:t>
      </w:r>
      <w:r w:rsidRPr="000E1BB7">
        <w:rPr>
          <w:sz w:val="30"/>
          <w:szCs w:val="30"/>
        </w:rPr>
        <w:t xml:space="preserve">. Распределение трудоемкости между отдельными модулями и учебными дисциплинами </w:t>
      </w:r>
      <w:r w:rsidRPr="000E1BB7">
        <w:rPr>
          <w:spacing w:val="-4"/>
          <w:sz w:val="30"/>
          <w:szCs w:val="30"/>
        </w:rPr>
        <w:t>государственного компонента, а также отдельными видами учебных и производственных</w:t>
      </w:r>
      <w:r w:rsidRPr="000E1BB7">
        <w:rPr>
          <w:sz w:val="30"/>
          <w:szCs w:val="30"/>
        </w:rPr>
        <w:t xml:space="preserve"> практик осуществляется учреждением высшего образования.</w:t>
      </w:r>
    </w:p>
    <w:p w:rsidR="00D6690C" w:rsidRPr="000E1BB7" w:rsidRDefault="00D6690C" w:rsidP="00D6690C">
      <w:pPr>
        <w:spacing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Pr="000E1BB7">
        <w:rPr>
          <w:sz w:val="30"/>
          <w:szCs w:val="30"/>
        </w:rPr>
        <w:t>. Наименования учебных и производственных практик определяются учреждением высшего образования с учетом особенностей профессиональной деятельности бакалавра.</w:t>
      </w:r>
    </w:p>
    <w:p w:rsidR="00D6690C" w:rsidRPr="000E1BB7" w:rsidRDefault="00D6690C" w:rsidP="00D6690C">
      <w:pPr>
        <w:spacing w:line="228" w:lineRule="auto"/>
        <w:ind w:firstLine="709"/>
        <w:jc w:val="both"/>
        <w:rPr>
          <w:sz w:val="30"/>
          <w:szCs w:val="30"/>
        </w:rPr>
      </w:pPr>
      <w:r w:rsidRPr="000E1BB7">
        <w:rPr>
          <w:spacing w:val="-4"/>
          <w:sz w:val="30"/>
          <w:szCs w:val="30"/>
        </w:rPr>
        <w:t xml:space="preserve">В учебном плане </w:t>
      </w:r>
      <w:r w:rsidRPr="000E1BB7">
        <w:rPr>
          <w:sz w:val="30"/>
          <w:szCs w:val="30"/>
        </w:rPr>
        <w:t>необходимо предусмотреть прохождение учебной (ознакомительной) практики на первом курсе обучения.</w:t>
      </w:r>
    </w:p>
    <w:p w:rsidR="00D6690C" w:rsidRPr="000E1BB7" w:rsidRDefault="00D6690C" w:rsidP="00D6690C">
      <w:pPr>
        <w:spacing w:line="228" w:lineRule="auto"/>
        <w:ind w:firstLine="709"/>
        <w:jc w:val="both"/>
        <w:rPr>
          <w:sz w:val="30"/>
          <w:szCs w:val="30"/>
        </w:rPr>
      </w:pPr>
      <w:r w:rsidRPr="000E1BB7">
        <w:rPr>
          <w:spacing w:val="-2"/>
          <w:sz w:val="30"/>
          <w:szCs w:val="30"/>
        </w:rPr>
        <w:t>2</w:t>
      </w:r>
      <w:r>
        <w:rPr>
          <w:spacing w:val="-2"/>
          <w:sz w:val="30"/>
          <w:szCs w:val="30"/>
        </w:rPr>
        <w:t>0</w:t>
      </w:r>
      <w:r w:rsidRPr="000E1BB7">
        <w:rPr>
          <w:spacing w:val="-2"/>
          <w:sz w:val="30"/>
          <w:szCs w:val="30"/>
        </w:rPr>
        <w:t>. Трудоемкость каждой учебной дисциплины должна</w:t>
      </w:r>
      <w:r w:rsidRPr="000E1BB7">
        <w:rPr>
          <w:sz w:val="30"/>
          <w:szCs w:val="30"/>
        </w:rPr>
        <w:t xml:space="preserve"> </w:t>
      </w:r>
      <w:r w:rsidRPr="000E1BB7">
        <w:rPr>
          <w:spacing w:val="-4"/>
          <w:sz w:val="30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Pr="000E1BB7">
        <w:rPr>
          <w:sz w:val="30"/>
          <w:szCs w:val="30"/>
        </w:rPr>
        <w:t>должна составлять не менее шести зачетных единиц.</w:t>
      </w:r>
    </w:p>
    <w:p w:rsidR="00D6690C" w:rsidRPr="00864426" w:rsidRDefault="00D6690C" w:rsidP="00D6690C">
      <w:pPr>
        <w:tabs>
          <w:tab w:val="left" w:pos="1276"/>
        </w:tabs>
        <w:spacing w:line="228" w:lineRule="auto"/>
        <w:ind w:firstLine="709"/>
        <w:jc w:val="both"/>
        <w:rPr>
          <w:sz w:val="30"/>
          <w:szCs w:val="30"/>
        </w:rPr>
      </w:pPr>
      <w:r w:rsidRPr="000E1BB7">
        <w:rPr>
          <w:sz w:val="30"/>
          <w:szCs w:val="30"/>
        </w:rPr>
        <w:t>2</w:t>
      </w:r>
      <w:r>
        <w:rPr>
          <w:sz w:val="30"/>
          <w:szCs w:val="30"/>
        </w:rPr>
        <w:t>1</w:t>
      </w:r>
      <w:r w:rsidRPr="000E1BB7">
        <w:rPr>
          <w:sz w:val="30"/>
          <w:szCs w:val="30"/>
        </w:rPr>
        <w:t xml:space="preserve">. При разработке учебного плана учреждения образования по специальности </w:t>
      </w:r>
      <w:r w:rsidRPr="00864426">
        <w:rPr>
          <w:sz w:val="30"/>
          <w:szCs w:val="30"/>
        </w:rPr>
        <w:t>рекомендуется предусматривать в рамках компонента учреждения образования модули и учебные дисциплины по выбору обучающегося в объеме не менее 15 процентов от компонента учреждения образования.</w:t>
      </w:r>
    </w:p>
    <w:p w:rsidR="00D6690C" w:rsidRPr="000E1BB7" w:rsidRDefault="00D6690C" w:rsidP="00D6690C">
      <w:pPr>
        <w:spacing w:line="223" w:lineRule="auto"/>
        <w:ind w:firstLine="709"/>
        <w:jc w:val="both"/>
        <w:rPr>
          <w:spacing w:val="-6"/>
          <w:sz w:val="30"/>
          <w:szCs w:val="30"/>
        </w:rPr>
      </w:pPr>
      <w:r w:rsidRPr="00864426">
        <w:rPr>
          <w:spacing w:val="-6"/>
          <w:sz w:val="30"/>
          <w:szCs w:val="30"/>
        </w:rPr>
        <w:lastRenderedPageBreak/>
        <w:t>22. Коды УК и БПК, формирование</w:t>
      </w:r>
      <w:r w:rsidRPr="000E1BB7">
        <w:rPr>
          <w:spacing w:val="-6"/>
          <w:sz w:val="30"/>
          <w:szCs w:val="30"/>
        </w:rPr>
        <w:t xml:space="preserve"> которых обеспечивают модули и учебные дисциплины государственного компонента, указаны в таблице 2.</w:t>
      </w:r>
    </w:p>
    <w:p w:rsidR="00D6690C" w:rsidRPr="00941672" w:rsidRDefault="00D6690C" w:rsidP="00D6690C">
      <w:pPr>
        <w:spacing w:before="40" w:after="60"/>
        <w:ind w:firstLine="709"/>
        <w:jc w:val="right"/>
        <w:rPr>
          <w:sz w:val="30"/>
          <w:szCs w:val="30"/>
        </w:rPr>
      </w:pPr>
      <w:r w:rsidRPr="00941672">
        <w:rPr>
          <w:sz w:val="30"/>
          <w:szCs w:val="30"/>
        </w:rPr>
        <w:t xml:space="preserve">Таблица 2 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5070"/>
        <w:gridCol w:w="3393"/>
      </w:tblGrid>
      <w:tr w:rsidR="00D6690C" w:rsidRPr="00B36584" w:rsidTr="006319D1">
        <w:trPr>
          <w:cantSplit/>
          <w:trHeight w:val="543"/>
          <w:jc w:val="center"/>
        </w:trPr>
        <w:tc>
          <w:tcPr>
            <w:tcW w:w="1094" w:type="dxa"/>
          </w:tcPr>
          <w:p w:rsidR="00D6690C" w:rsidRPr="00B36584" w:rsidRDefault="00D6690C" w:rsidP="006319D1">
            <w:pPr>
              <w:rPr>
                <w:sz w:val="26"/>
                <w:szCs w:val="26"/>
                <w:lang w:val="en-US"/>
              </w:rPr>
            </w:pPr>
            <w:r w:rsidRPr="00B36584">
              <w:rPr>
                <w:sz w:val="26"/>
                <w:szCs w:val="26"/>
              </w:rPr>
              <w:t>№</w:t>
            </w:r>
          </w:p>
          <w:p w:rsidR="00D6690C" w:rsidRPr="00B36584" w:rsidRDefault="00D6690C" w:rsidP="006319D1">
            <w:pPr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п/п</w:t>
            </w:r>
          </w:p>
        </w:tc>
        <w:tc>
          <w:tcPr>
            <w:tcW w:w="5070" w:type="dxa"/>
            <w:vAlign w:val="center"/>
          </w:tcPr>
          <w:p w:rsidR="00D6690C" w:rsidRPr="00B36584" w:rsidRDefault="00D6690C" w:rsidP="006319D1">
            <w:pPr>
              <w:jc w:val="center"/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3393" w:type="dxa"/>
          </w:tcPr>
          <w:p w:rsidR="00D6690C" w:rsidRPr="00B36584" w:rsidRDefault="00D6690C" w:rsidP="006319D1">
            <w:pPr>
              <w:jc w:val="center"/>
              <w:rPr>
                <w:sz w:val="26"/>
                <w:szCs w:val="26"/>
              </w:rPr>
            </w:pPr>
            <w:r w:rsidRPr="00B36584">
              <w:rPr>
                <w:spacing w:val="-2"/>
                <w:sz w:val="26"/>
                <w:szCs w:val="26"/>
              </w:rPr>
              <w:t>Коды формируемых компетенций</w:t>
            </w:r>
          </w:p>
        </w:tc>
      </w:tr>
      <w:tr w:rsidR="00D6690C" w:rsidRPr="00B36584" w:rsidTr="006319D1">
        <w:trPr>
          <w:trHeight w:val="242"/>
          <w:jc w:val="center"/>
        </w:trPr>
        <w:tc>
          <w:tcPr>
            <w:tcW w:w="1094" w:type="dxa"/>
          </w:tcPr>
          <w:p w:rsidR="00D6690C" w:rsidRPr="00B36584" w:rsidRDefault="00D6690C" w:rsidP="00A37E69">
            <w:pPr>
              <w:tabs>
                <w:tab w:val="left" w:pos="0"/>
              </w:tabs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B36584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70" w:type="dxa"/>
          </w:tcPr>
          <w:p w:rsidR="00D6690C" w:rsidRPr="00B36584" w:rsidRDefault="00D6690C" w:rsidP="006319D1">
            <w:pPr>
              <w:spacing w:line="235" w:lineRule="auto"/>
              <w:rPr>
                <w:b/>
                <w:sz w:val="26"/>
                <w:szCs w:val="26"/>
              </w:rPr>
            </w:pPr>
            <w:r w:rsidRPr="00B36584">
              <w:rPr>
                <w:b/>
                <w:sz w:val="26"/>
                <w:szCs w:val="26"/>
              </w:rPr>
              <w:t>Социально-гуманитарный модуль 1</w:t>
            </w:r>
          </w:p>
        </w:tc>
        <w:tc>
          <w:tcPr>
            <w:tcW w:w="3393" w:type="dxa"/>
          </w:tcPr>
          <w:p w:rsidR="00D6690C" w:rsidRPr="00B36584" w:rsidRDefault="00D6690C" w:rsidP="006319D1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D6690C" w:rsidRPr="00B36584" w:rsidTr="006319D1">
        <w:trPr>
          <w:trHeight w:val="242"/>
          <w:jc w:val="center"/>
        </w:trPr>
        <w:tc>
          <w:tcPr>
            <w:tcW w:w="1094" w:type="dxa"/>
          </w:tcPr>
          <w:p w:rsidR="00D6690C" w:rsidRPr="00B36584" w:rsidRDefault="00D6690C" w:rsidP="006319D1">
            <w:pPr>
              <w:tabs>
                <w:tab w:val="left" w:pos="0"/>
              </w:tabs>
              <w:spacing w:line="235" w:lineRule="auto"/>
              <w:jc w:val="center"/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1.1.</w:t>
            </w:r>
          </w:p>
        </w:tc>
        <w:tc>
          <w:tcPr>
            <w:tcW w:w="5070" w:type="dxa"/>
          </w:tcPr>
          <w:p w:rsidR="00D6690C" w:rsidRPr="00B36584" w:rsidRDefault="00D6690C" w:rsidP="006319D1">
            <w:pPr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История</w:t>
            </w:r>
            <w:r>
              <w:rPr>
                <w:sz w:val="26"/>
                <w:szCs w:val="26"/>
              </w:rPr>
              <w:t xml:space="preserve"> белорусской государственности</w:t>
            </w:r>
          </w:p>
        </w:tc>
        <w:tc>
          <w:tcPr>
            <w:tcW w:w="3393" w:type="dxa"/>
          </w:tcPr>
          <w:p w:rsidR="00D6690C" w:rsidRPr="00B36584" w:rsidRDefault="00D6690C" w:rsidP="006319D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УК-</w:t>
            </w:r>
            <w:r>
              <w:rPr>
                <w:sz w:val="26"/>
                <w:szCs w:val="26"/>
              </w:rPr>
              <w:t>7</w:t>
            </w:r>
          </w:p>
        </w:tc>
      </w:tr>
      <w:tr w:rsidR="00D6690C" w:rsidRPr="00B36584" w:rsidTr="006319D1">
        <w:trPr>
          <w:trHeight w:val="308"/>
          <w:jc w:val="center"/>
        </w:trPr>
        <w:tc>
          <w:tcPr>
            <w:tcW w:w="1094" w:type="dxa"/>
          </w:tcPr>
          <w:p w:rsidR="00D6690C" w:rsidRPr="00B36584" w:rsidRDefault="00D6690C" w:rsidP="006319D1">
            <w:pPr>
              <w:tabs>
                <w:tab w:val="left" w:pos="0"/>
              </w:tabs>
              <w:spacing w:line="235" w:lineRule="auto"/>
              <w:jc w:val="center"/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</w:t>
            </w:r>
            <w:r w:rsidR="00A37E69">
              <w:rPr>
                <w:sz w:val="26"/>
                <w:szCs w:val="26"/>
              </w:rPr>
              <w:t>.</w:t>
            </w:r>
          </w:p>
        </w:tc>
        <w:tc>
          <w:tcPr>
            <w:tcW w:w="5070" w:type="dxa"/>
          </w:tcPr>
          <w:p w:rsidR="00D6690C" w:rsidRPr="00B36584" w:rsidRDefault="00D6690C" w:rsidP="006319D1">
            <w:pPr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Философия</w:t>
            </w:r>
          </w:p>
        </w:tc>
        <w:tc>
          <w:tcPr>
            <w:tcW w:w="3393" w:type="dxa"/>
          </w:tcPr>
          <w:p w:rsidR="00D6690C" w:rsidRPr="00B36584" w:rsidRDefault="00D6690C" w:rsidP="006319D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УК-</w:t>
            </w:r>
            <w:r>
              <w:rPr>
                <w:sz w:val="26"/>
                <w:szCs w:val="26"/>
              </w:rPr>
              <w:t>4,</w:t>
            </w:r>
            <w:r w:rsidRPr="00B36584">
              <w:rPr>
                <w:sz w:val="26"/>
                <w:szCs w:val="26"/>
              </w:rPr>
              <w:t>8</w:t>
            </w:r>
          </w:p>
        </w:tc>
      </w:tr>
      <w:tr w:rsidR="00D6690C" w:rsidRPr="00B36584" w:rsidTr="006319D1">
        <w:trPr>
          <w:trHeight w:val="308"/>
          <w:jc w:val="center"/>
        </w:trPr>
        <w:tc>
          <w:tcPr>
            <w:tcW w:w="1094" w:type="dxa"/>
          </w:tcPr>
          <w:p w:rsidR="00D6690C" w:rsidRPr="00B36584" w:rsidRDefault="00D6690C" w:rsidP="006319D1">
            <w:pPr>
              <w:tabs>
                <w:tab w:val="left" w:pos="0"/>
              </w:tabs>
              <w:spacing w:line="235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70" w:type="dxa"/>
          </w:tcPr>
          <w:p w:rsidR="00D6690C" w:rsidRPr="00B36584" w:rsidRDefault="00D6690C" w:rsidP="006319D1">
            <w:pPr>
              <w:spacing w:line="235" w:lineRule="auto"/>
              <w:rPr>
                <w:b/>
                <w:sz w:val="26"/>
                <w:szCs w:val="26"/>
              </w:rPr>
            </w:pPr>
            <w:r w:rsidRPr="00B36584"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3393" w:type="dxa"/>
          </w:tcPr>
          <w:p w:rsidR="00D6690C" w:rsidRPr="00B36584" w:rsidRDefault="00D6690C" w:rsidP="006319D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УК-3</w:t>
            </w:r>
          </w:p>
        </w:tc>
      </w:tr>
      <w:tr w:rsidR="00D6690C" w:rsidRPr="00B36584" w:rsidTr="006319D1">
        <w:trPr>
          <w:trHeight w:val="308"/>
          <w:jc w:val="center"/>
        </w:trPr>
        <w:tc>
          <w:tcPr>
            <w:tcW w:w="1094" w:type="dxa"/>
          </w:tcPr>
          <w:p w:rsidR="00D6690C" w:rsidRPr="00B36584" w:rsidRDefault="00D6690C" w:rsidP="006319D1">
            <w:pPr>
              <w:tabs>
                <w:tab w:val="left" w:pos="0"/>
              </w:tabs>
              <w:spacing w:line="235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70" w:type="dxa"/>
          </w:tcPr>
          <w:p w:rsidR="00D6690C" w:rsidRPr="00B36584" w:rsidRDefault="00D6690C" w:rsidP="006319D1">
            <w:pPr>
              <w:spacing w:line="235" w:lineRule="auto"/>
              <w:rPr>
                <w:b/>
                <w:sz w:val="26"/>
                <w:szCs w:val="26"/>
              </w:rPr>
            </w:pPr>
            <w:r w:rsidRPr="00B36584">
              <w:rPr>
                <w:b/>
                <w:sz w:val="26"/>
                <w:szCs w:val="26"/>
              </w:rPr>
              <w:t>Информационные технологии</w:t>
            </w:r>
          </w:p>
        </w:tc>
        <w:tc>
          <w:tcPr>
            <w:tcW w:w="3393" w:type="dxa"/>
          </w:tcPr>
          <w:p w:rsidR="00D6690C" w:rsidRPr="00B36584" w:rsidRDefault="00D6690C" w:rsidP="006319D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УК-2</w:t>
            </w:r>
          </w:p>
        </w:tc>
      </w:tr>
      <w:tr w:rsidR="00D6690C" w:rsidRPr="00B36584" w:rsidTr="006319D1">
        <w:trPr>
          <w:trHeight w:val="308"/>
          <w:jc w:val="center"/>
        </w:trPr>
        <w:tc>
          <w:tcPr>
            <w:tcW w:w="1094" w:type="dxa"/>
            <w:vAlign w:val="center"/>
          </w:tcPr>
          <w:p w:rsidR="00D6690C" w:rsidRPr="00B36584" w:rsidRDefault="00D6690C" w:rsidP="006319D1">
            <w:pPr>
              <w:tabs>
                <w:tab w:val="left" w:pos="0"/>
              </w:tabs>
              <w:spacing w:line="235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70" w:type="dxa"/>
            <w:vAlign w:val="center"/>
          </w:tcPr>
          <w:p w:rsidR="00D6690C" w:rsidRPr="00B36584" w:rsidRDefault="00D6690C" w:rsidP="006319D1">
            <w:pPr>
              <w:spacing w:line="235" w:lineRule="auto"/>
              <w:rPr>
                <w:b/>
                <w:sz w:val="26"/>
                <w:szCs w:val="26"/>
              </w:rPr>
            </w:pPr>
            <w:r w:rsidRPr="00B36584">
              <w:rPr>
                <w:b/>
                <w:sz w:val="26"/>
                <w:szCs w:val="26"/>
              </w:rPr>
              <w:t>Математический модуль</w:t>
            </w:r>
          </w:p>
        </w:tc>
        <w:tc>
          <w:tcPr>
            <w:tcW w:w="3393" w:type="dxa"/>
            <w:vAlign w:val="center"/>
          </w:tcPr>
          <w:p w:rsidR="00D6690C" w:rsidRPr="00B36584" w:rsidRDefault="00D6690C" w:rsidP="006319D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БПК-1</w:t>
            </w:r>
          </w:p>
        </w:tc>
      </w:tr>
      <w:tr w:rsidR="00D6690C" w:rsidRPr="00B36584" w:rsidTr="006319D1">
        <w:trPr>
          <w:trHeight w:val="308"/>
          <w:jc w:val="center"/>
        </w:trPr>
        <w:tc>
          <w:tcPr>
            <w:tcW w:w="1094" w:type="dxa"/>
          </w:tcPr>
          <w:p w:rsidR="00D6690C" w:rsidRPr="00B36584" w:rsidRDefault="00D6690C" w:rsidP="006319D1">
            <w:pPr>
              <w:tabs>
                <w:tab w:val="left" w:pos="0"/>
              </w:tabs>
              <w:spacing w:line="235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070" w:type="dxa"/>
          </w:tcPr>
          <w:p w:rsidR="00D6690C" w:rsidRPr="00B36584" w:rsidRDefault="00D6690C" w:rsidP="006319D1">
            <w:pPr>
              <w:spacing w:line="235" w:lineRule="auto"/>
              <w:rPr>
                <w:b/>
                <w:sz w:val="26"/>
                <w:szCs w:val="26"/>
              </w:rPr>
            </w:pPr>
            <w:r w:rsidRPr="00B36584">
              <w:rPr>
                <w:b/>
                <w:sz w:val="26"/>
                <w:szCs w:val="26"/>
              </w:rPr>
              <w:t>Статистика и эконометрика</w:t>
            </w:r>
          </w:p>
        </w:tc>
        <w:tc>
          <w:tcPr>
            <w:tcW w:w="3393" w:type="dxa"/>
          </w:tcPr>
          <w:p w:rsidR="00D6690C" w:rsidRPr="00B36584" w:rsidRDefault="00D6690C" w:rsidP="006319D1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D6690C" w:rsidRPr="00B36584" w:rsidTr="006319D1">
        <w:trPr>
          <w:trHeight w:val="308"/>
          <w:jc w:val="center"/>
        </w:trPr>
        <w:tc>
          <w:tcPr>
            <w:tcW w:w="1094" w:type="dxa"/>
          </w:tcPr>
          <w:p w:rsidR="00D6690C" w:rsidRPr="00B36584" w:rsidRDefault="00D6690C" w:rsidP="006319D1">
            <w:pPr>
              <w:tabs>
                <w:tab w:val="left" w:pos="0"/>
              </w:tabs>
              <w:spacing w:line="235" w:lineRule="auto"/>
              <w:jc w:val="center"/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5.1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070" w:type="dxa"/>
          </w:tcPr>
          <w:p w:rsidR="00D6690C" w:rsidRPr="00B36584" w:rsidRDefault="00D6690C" w:rsidP="006319D1">
            <w:pPr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Статистика</w:t>
            </w:r>
          </w:p>
        </w:tc>
        <w:tc>
          <w:tcPr>
            <w:tcW w:w="3393" w:type="dxa"/>
          </w:tcPr>
          <w:p w:rsidR="00D6690C" w:rsidRPr="00B36584" w:rsidRDefault="00D6690C" w:rsidP="006319D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БПК-2</w:t>
            </w:r>
          </w:p>
        </w:tc>
      </w:tr>
      <w:tr w:rsidR="00D6690C" w:rsidRPr="00B36584" w:rsidTr="006319D1">
        <w:trPr>
          <w:trHeight w:val="308"/>
          <w:jc w:val="center"/>
        </w:trPr>
        <w:tc>
          <w:tcPr>
            <w:tcW w:w="1094" w:type="dxa"/>
          </w:tcPr>
          <w:p w:rsidR="00D6690C" w:rsidRPr="00B36584" w:rsidRDefault="00D6690C" w:rsidP="006319D1">
            <w:pPr>
              <w:tabs>
                <w:tab w:val="left" w:pos="0"/>
              </w:tabs>
              <w:spacing w:line="235" w:lineRule="auto"/>
              <w:jc w:val="center"/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5.2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070" w:type="dxa"/>
          </w:tcPr>
          <w:p w:rsidR="00D6690C" w:rsidRPr="00B36584" w:rsidRDefault="00D6690C" w:rsidP="006319D1">
            <w:pPr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Эконометрика</w:t>
            </w:r>
          </w:p>
        </w:tc>
        <w:tc>
          <w:tcPr>
            <w:tcW w:w="3393" w:type="dxa"/>
          </w:tcPr>
          <w:p w:rsidR="00D6690C" w:rsidRPr="00B36584" w:rsidRDefault="00D6690C" w:rsidP="006319D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БПК-3</w:t>
            </w:r>
          </w:p>
        </w:tc>
      </w:tr>
      <w:tr w:rsidR="00D6690C" w:rsidRPr="00B36584" w:rsidTr="006319D1">
        <w:trPr>
          <w:trHeight w:val="308"/>
          <w:jc w:val="center"/>
        </w:trPr>
        <w:tc>
          <w:tcPr>
            <w:tcW w:w="1094" w:type="dxa"/>
          </w:tcPr>
          <w:p w:rsidR="00D6690C" w:rsidRPr="00B36584" w:rsidRDefault="00D6690C" w:rsidP="006319D1">
            <w:pPr>
              <w:tabs>
                <w:tab w:val="left" w:pos="0"/>
              </w:tabs>
              <w:spacing w:line="235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070" w:type="dxa"/>
          </w:tcPr>
          <w:p w:rsidR="00D6690C" w:rsidRPr="00B36584" w:rsidRDefault="00D6690C" w:rsidP="006319D1">
            <w:pPr>
              <w:spacing w:line="235" w:lineRule="auto"/>
              <w:rPr>
                <w:b/>
                <w:sz w:val="26"/>
                <w:szCs w:val="26"/>
                <w:lang w:val="be-BY"/>
              </w:rPr>
            </w:pPr>
            <w:r w:rsidRPr="00B36584">
              <w:rPr>
                <w:b/>
                <w:sz w:val="26"/>
                <w:szCs w:val="26"/>
              </w:rPr>
              <w:t>Экономика 1</w:t>
            </w:r>
          </w:p>
        </w:tc>
        <w:tc>
          <w:tcPr>
            <w:tcW w:w="3393" w:type="dxa"/>
          </w:tcPr>
          <w:p w:rsidR="00D6690C" w:rsidRPr="00B36584" w:rsidRDefault="00D6690C" w:rsidP="006319D1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D6690C" w:rsidRPr="00B36584" w:rsidTr="006319D1">
        <w:trPr>
          <w:trHeight w:val="308"/>
          <w:jc w:val="center"/>
        </w:trPr>
        <w:tc>
          <w:tcPr>
            <w:tcW w:w="1094" w:type="dxa"/>
          </w:tcPr>
          <w:p w:rsidR="00D6690C" w:rsidRPr="00B36584" w:rsidRDefault="00D6690C" w:rsidP="006319D1">
            <w:pPr>
              <w:tabs>
                <w:tab w:val="left" w:pos="0"/>
              </w:tabs>
              <w:spacing w:line="235" w:lineRule="auto"/>
              <w:jc w:val="center"/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6.1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070" w:type="dxa"/>
          </w:tcPr>
          <w:p w:rsidR="00D6690C" w:rsidRPr="00B36584" w:rsidRDefault="00D6690C" w:rsidP="006319D1">
            <w:pPr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Экономическая теория</w:t>
            </w:r>
          </w:p>
        </w:tc>
        <w:tc>
          <w:tcPr>
            <w:tcW w:w="3393" w:type="dxa"/>
          </w:tcPr>
          <w:p w:rsidR="00D6690C" w:rsidRPr="00B36584" w:rsidRDefault="00D6690C" w:rsidP="006319D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БПК-4</w:t>
            </w:r>
          </w:p>
        </w:tc>
      </w:tr>
      <w:tr w:rsidR="00D6690C" w:rsidRPr="00B36584" w:rsidTr="006319D1">
        <w:trPr>
          <w:trHeight w:val="308"/>
          <w:jc w:val="center"/>
        </w:trPr>
        <w:tc>
          <w:tcPr>
            <w:tcW w:w="1094" w:type="dxa"/>
          </w:tcPr>
          <w:p w:rsidR="00D6690C" w:rsidRPr="00B36584" w:rsidRDefault="00D6690C" w:rsidP="006319D1">
            <w:pPr>
              <w:tabs>
                <w:tab w:val="left" w:pos="0"/>
              </w:tabs>
              <w:spacing w:line="235" w:lineRule="auto"/>
              <w:jc w:val="center"/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6.2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070" w:type="dxa"/>
          </w:tcPr>
          <w:p w:rsidR="00D6690C" w:rsidRPr="00B36584" w:rsidRDefault="00D6690C" w:rsidP="006319D1">
            <w:pPr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Микроэкономика</w:t>
            </w:r>
          </w:p>
        </w:tc>
        <w:tc>
          <w:tcPr>
            <w:tcW w:w="3393" w:type="dxa"/>
          </w:tcPr>
          <w:p w:rsidR="00D6690C" w:rsidRPr="00B36584" w:rsidRDefault="00D6690C" w:rsidP="006319D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БПК-5</w:t>
            </w:r>
          </w:p>
        </w:tc>
      </w:tr>
      <w:tr w:rsidR="00D6690C" w:rsidRPr="00B36584" w:rsidTr="006319D1">
        <w:trPr>
          <w:trHeight w:val="308"/>
          <w:jc w:val="center"/>
        </w:trPr>
        <w:tc>
          <w:tcPr>
            <w:tcW w:w="1094" w:type="dxa"/>
          </w:tcPr>
          <w:p w:rsidR="00D6690C" w:rsidRPr="00B36584" w:rsidRDefault="00D6690C" w:rsidP="006319D1">
            <w:pPr>
              <w:tabs>
                <w:tab w:val="left" w:pos="0"/>
              </w:tabs>
              <w:spacing w:line="235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70" w:type="dxa"/>
          </w:tcPr>
          <w:p w:rsidR="00D6690C" w:rsidRPr="00B36584" w:rsidRDefault="00D6690C" w:rsidP="006319D1">
            <w:pPr>
              <w:spacing w:line="235" w:lineRule="auto"/>
              <w:rPr>
                <w:b/>
                <w:sz w:val="26"/>
                <w:szCs w:val="26"/>
                <w:lang w:val="be-BY"/>
              </w:rPr>
            </w:pPr>
            <w:r w:rsidRPr="00B36584">
              <w:rPr>
                <w:b/>
                <w:sz w:val="26"/>
                <w:szCs w:val="26"/>
              </w:rPr>
              <w:t>Экономика 2</w:t>
            </w:r>
          </w:p>
        </w:tc>
        <w:tc>
          <w:tcPr>
            <w:tcW w:w="3393" w:type="dxa"/>
          </w:tcPr>
          <w:p w:rsidR="00D6690C" w:rsidRPr="00B36584" w:rsidRDefault="00D6690C" w:rsidP="006319D1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D6690C" w:rsidRPr="00B36584" w:rsidTr="006319D1">
        <w:trPr>
          <w:trHeight w:val="308"/>
          <w:jc w:val="center"/>
        </w:trPr>
        <w:tc>
          <w:tcPr>
            <w:tcW w:w="1094" w:type="dxa"/>
          </w:tcPr>
          <w:p w:rsidR="00D6690C" w:rsidRPr="00B36584" w:rsidRDefault="00D6690C" w:rsidP="006319D1">
            <w:pPr>
              <w:tabs>
                <w:tab w:val="left" w:pos="0"/>
              </w:tabs>
              <w:spacing w:line="235" w:lineRule="auto"/>
              <w:jc w:val="center"/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7.1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070" w:type="dxa"/>
          </w:tcPr>
          <w:p w:rsidR="00D6690C" w:rsidRPr="00B36584" w:rsidRDefault="00D6690C" w:rsidP="006319D1">
            <w:pPr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Макроэкономика</w:t>
            </w:r>
          </w:p>
        </w:tc>
        <w:tc>
          <w:tcPr>
            <w:tcW w:w="3393" w:type="dxa"/>
          </w:tcPr>
          <w:p w:rsidR="00D6690C" w:rsidRPr="00B36584" w:rsidRDefault="00D6690C" w:rsidP="006319D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БПК-6</w:t>
            </w:r>
          </w:p>
        </w:tc>
      </w:tr>
      <w:tr w:rsidR="00D6690C" w:rsidRPr="00B36584" w:rsidTr="006319D1">
        <w:trPr>
          <w:trHeight w:val="308"/>
          <w:jc w:val="center"/>
        </w:trPr>
        <w:tc>
          <w:tcPr>
            <w:tcW w:w="1094" w:type="dxa"/>
          </w:tcPr>
          <w:p w:rsidR="00D6690C" w:rsidRPr="00B36584" w:rsidRDefault="00D6690C" w:rsidP="00A37E69">
            <w:pPr>
              <w:tabs>
                <w:tab w:val="left" w:pos="0"/>
              </w:tabs>
              <w:spacing w:line="235" w:lineRule="auto"/>
              <w:jc w:val="center"/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7.</w:t>
            </w:r>
            <w:r w:rsidR="00A37E6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070" w:type="dxa"/>
          </w:tcPr>
          <w:p w:rsidR="00D6690C" w:rsidRPr="00B36584" w:rsidRDefault="00D6690C" w:rsidP="006319D1">
            <w:pPr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Международная экономика</w:t>
            </w:r>
          </w:p>
        </w:tc>
        <w:tc>
          <w:tcPr>
            <w:tcW w:w="3393" w:type="dxa"/>
          </w:tcPr>
          <w:p w:rsidR="00D6690C" w:rsidRPr="00B36584" w:rsidRDefault="00D6690C" w:rsidP="006319D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БПК-7</w:t>
            </w:r>
          </w:p>
        </w:tc>
      </w:tr>
      <w:tr w:rsidR="00D6690C" w:rsidRPr="00B36584" w:rsidTr="006319D1">
        <w:trPr>
          <w:trHeight w:val="308"/>
          <w:jc w:val="center"/>
        </w:trPr>
        <w:tc>
          <w:tcPr>
            <w:tcW w:w="1094" w:type="dxa"/>
          </w:tcPr>
          <w:p w:rsidR="00D6690C" w:rsidRPr="00B36584" w:rsidRDefault="008B3E47" w:rsidP="006319D1">
            <w:pPr>
              <w:tabs>
                <w:tab w:val="left" w:pos="0"/>
                <w:tab w:val="center" w:pos="351"/>
                <w:tab w:val="left" w:pos="540"/>
              </w:tabs>
              <w:spacing w:line="235" w:lineRule="auto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A37E69">
              <w:rPr>
                <w:b/>
                <w:sz w:val="26"/>
                <w:szCs w:val="26"/>
              </w:rPr>
              <w:t xml:space="preserve"> </w:t>
            </w:r>
            <w:r w:rsidR="00D6690C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70" w:type="dxa"/>
          </w:tcPr>
          <w:p w:rsidR="00D6690C" w:rsidRPr="00B36584" w:rsidRDefault="00D6690C" w:rsidP="006319D1">
            <w:pPr>
              <w:rPr>
                <w:b/>
                <w:sz w:val="26"/>
                <w:szCs w:val="26"/>
              </w:rPr>
            </w:pPr>
            <w:r w:rsidRPr="00B36584">
              <w:rPr>
                <w:b/>
                <w:sz w:val="26"/>
                <w:szCs w:val="26"/>
              </w:rPr>
              <w:t>Национальная экономика Беларуси</w:t>
            </w:r>
          </w:p>
        </w:tc>
        <w:tc>
          <w:tcPr>
            <w:tcW w:w="3393" w:type="dxa"/>
          </w:tcPr>
          <w:p w:rsidR="00D6690C" w:rsidRPr="00B36584" w:rsidRDefault="00D6690C" w:rsidP="006319D1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БПК-8</w:t>
            </w:r>
          </w:p>
        </w:tc>
      </w:tr>
      <w:tr w:rsidR="00D6690C" w:rsidRPr="00B36584" w:rsidTr="006319D1">
        <w:trPr>
          <w:trHeight w:val="308"/>
          <w:jc w:val="center"/>
        </w:trPr>
        <w:tc>
          <w:tcPr>
            <w:tcW w:w="1094" w:type="dxa"/>
          </w:tcPr>
          <w:p w:rsidR="00D6690C" w:rsidRPr="00B36584" w:rsidRDefault="00D6690C" w:rsidP="006319D1">
            <w:pPr>
              <w:tabs>
                <w:tab w:val="left" w:pos="0"/>
              </w:tabs>
              <w:spacing w:line="235" w:lineRule="auto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070" w:type="dxa"/>
          </w:tcPr>
          <w:p w:rsidR="00D6690C" w:rsidRPr="00B36584" w:rsidRDefault="00D6690C" w:rsidP="006319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Логистика и управление цепями поставок</w:t>
            </w:r>
          </w:p>
        </w:tc>
        <w:tc>
          <w:tcPr>
            <w:tcW w:w="3393" w:type="dxa"/>
          </w:tcPr>
          <w:p w:rsidR="00D6690C" w:rsidRPr="00B36584" w:rsidRDefault="00D6690C" w:rsidP="006319D1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D6690C" w:rsidRPr="00B36584" w:rsidTr="006319D1">
        <w:trPr>
          <w:trHeight w:val="308"/>
          <w:jc w:val="center"/>
        </w:trPr>
        <w:tc>
          <w:tcPr>
            <w:tcW w:w="1094" w:type="dxa"/>
          </w:tcPr>
          <w:p w:rsidR="00D6690C" w:rsidRPr="00B36584" w:rsidRDefault="00D6690C" w:rsidP="006319D1">
            <w:pPr>
              <w:tabs>
                <w:tab w:val="left" w:pos="0"/>
              </w:tabs>
              <w:spacing w:line="235" w:lineRule="auto"/>
              <w:jc w:val="center"/>
              <w:rPr>
                <w:sz w:val="26"/>
                <w:szCs w:val="26"/>
                <w:lang w:val="be-BY"/>
              </w:rPr>
            </w:pPr>
            <w:r w:rsidRPr="00B36584">
              <w:rPr>
                <w:sz w:val="26"/>
                <w:szCs w:val="26"/>
                <w:lang w:val="be-BY"/>
              </w:rPr>
              <w:t>9.1</w:t>
            </w:r>
            <w:r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070" w:type="dxa"/>
          </w:tcPr>
          <w:p w:rsidR="00D6690C" w:rsidRPr="00B36584" w:rsidRDefault="00D6690C" w:rsidP="006319D1">
            <w:pPr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 xml:space="preserve">Теория </w:t>
            </w:r>
            <w:r>
              <w:rPr>
                <w:sz w:val="26"/>
                <w:szCs w:val="26"/>
              </w:rPr>
              <w:t>логистики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690C" w:rsidRPr="004B0AA7" w:rsidRDefault="00D6690C" w:rsidP="006319D1">
            <w:pPr>
              <w:jc w:val="center"/>
            </w:pPr>
            <w:r w:rsidRPr="004B0AA7">
              <w:t>БПК-9</w:t>
            </w:r>
          </w:p>
        </w:tc>
      </w:tr>
      <w:tr w:rsidR="00D6690C" w:rsidRPr="00B36584" w:rsidTr="006319D1">
        <w:trPr>
          <w:trHeight w:val="308"/>
          <w:jc w:val="center"/>
        </w:trPr>
        <w:tc>
          <w:tcPr>
            <w:tcW w:w="1094" w:type="dxa"/>
          </w:tcPr>
          <w:p w:rsidR="00D6690C" w:rsidRPr="00B36584" w:rsidRDefault="00D6690C" w:rsidP="006319D1">
            <w:pPr>
              <w:tabs>
                <w:tab w:val="left" w:pos="0"/>
              </w:tabs>
              <w:spacing w:line="235" w:lineRule="auto"/>
              <w:jc w:val="center"/>
              <w:rPr>
                <w:sz w:val="26"/>
                <w:szCs w:val="26"/>
                <w:lang w:val="be-BY"/>
              </w:rPr>
            </w:pPr>
            <w:r w:rsidRPr="00B36584">
              <w:rPr>
                <w:sz w:val="26"/>
                <w:szCs w:val="26"/>
                <w:lang w:val="be-BY"/>
              </w:rPr>
              <w:t>9.2</w:t>
            </w:r>
            <w:r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070" w:type="dxa"/>
          </w:tcPr>
          <w:p w:rsidR="00D6690C" w:rsidRPr="00B36584" w:rsidRDefault="00D6690C" w:rsidP="00631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цепями поставок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690C" w:rsidRPr="004B0AA7" w:rsidRDefault="00D6690C" w:rsidP="006319D1">
            <w:pPr>
              <w:jc w:val="center"/>
            </w:pPr>
            <w:r w:rsidRPr="004C60E8">
              <w:t>УК-5,6,</w:t>
            </w:r>
            <w:r>
              <w:rPr>
                <w:color w:val="FF0000"/>
              </w:rPr>
              <w:t xml:space="preserve"> </w:t>
            </w:r>
            <w:r w:rsidRPr="004B0AA7">
              <w:t>БПК-10</w:t>
            </w:r>
          </w:p>
        </w:tc>
      </w:tr>
      <w:tr w:rsidR="00D6690C" w:rsidRPr="00B36584" w:rsidTr="006319D1">
        <w:trPr>
          <w:trHeight w:val="308"/>
          <w:jc w:val="center"/>
        </w:trPr>
        <w:tc>
          <w:tcPr>
            <w:tcW w:w="1094" w:type="dxa"/>
            <w:vAlign w:val="center"/>
          </w:tcPr>
          <w:p w:rsidR="00D6690C" w:rsidRPr="00B36584" w:rsidRDefault="00D6690C" w:rsidP="006319D1">
            <w:pPr>
              <w:tabs>
                <w:tab w:val="left" w:pos="0"/>
              </w:tabs>
              <w:spacing w:line="235" w:lineRule="auto"/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5070" w:type="dxa"/>
          </w:tcPr>
          <w:p w:rsidR="00D6690C" w:rsidRPr="00B36584" w:rsidRDefault="00D6690C" w:rsidP="006319D1">
            <w:pPr>
              <w:rPr>
                <w:b/>
                <w:sz w:val="26"/>
                <w:szCs w:val="26"/>
              </w:rPr>
            </w:pPr>
            <w:r w:rsidRPr="00C550B0">
              <w:rPr>
                <w:b/>
                <w:sz w:val="26"/>
                <w:szCs w:val="26"/>
              </w:rPr>
              <w:t>Управление логистической инфраструктурой</w:t>
            </w:r>
          </w:p>
        </w:tc>
        <w:tc>
          <w:tcPr>
            <w:tcW w:w="3393" w:type="dxa"/>
          </w:tcPr>
          <w:p w:rsidR="00D6690C" w:rsidRPr="00B36584" w:rsidRDefault="00D6690C" w:rsidP="006319D1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D6690C" w:rsidRPr="00B36584" w:rsidTr="006319D1">
        <w:trPr>
          <w:trHeight w:val="308"/>
          <w:jc w:val="center"/>
        </w:trPr>
        <w:tc>
          <w:tcPr>
            <w:tcW w:w="1094" w:type="dxa"/>
            <w:vAlign w:val="center"/>
          </w:tcPr>
          <w:p w:rsidR="00D6690C" w:rsidRPr="00B36584" w:rsidRDefault="00D6690C" w:rsidP="006319D1">
            <w:pPr>
              <w:tabs>
                <w:tab w:val="left" w:pos="0"/>
              </w:tabs>
              <w:spacing w:line="235" w:lineRule="auto"/>
              <w:jc w:val="center"/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10.1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070" w:type="dxa"/>
          </w:tcPr>
          <w:p w:rsidR="00D6690C" w:rsidRPr="00C550B0" w:rsidRDefault="00D6690C" w:rsidP="006319D1">
            <w:pPr>
              <w:rPr>
                <w:sz w:val="26"/>
                <w:szCs w:val="26"/>
              </w:rPr>
            </w:pPr>
            <w:r w:rsidRPr="00C550B0">
              <w:rPr>
                <w:sz w:val="26"/>
                <w:szCs w:val="26"/>
              </w:rPr>
              <w:t>Транспортная логистика</w:t>
            </w:r>
          </w:p>
        </w:tc>
        <w:tc>
          <w:tcPr>
            <w:tcW w:w="3393" w:type="dxa"/>
            <w:vAlign w:val="center"/>
          </w:tcPr>
          <w:p w:rsidR="00D6690C" w:rsidRPr="00E37C10" w:rsidRDefault="00D6690C" w:rsidP="006319D1">
            <w:pPr>
              <w:jc w:val="center"/>
            </w:pPr>
            <w:r w:rsidRPr="00E37C10">
              <w:t>БПК-11</w:t>
            </w:r>
          </w:p>
        </w:tc>
      </w:tr>
      <w:tr w:rsidR="00D6690C" w:rsidRPr="00B36584" w:rsidTr="006319D1">
        <w:trPr>
          <w:trHeight w:val="435"/>
          <w:jc w:val="center"/>
        </w:trPr>
        <w:tc>
          <w:tcPr>
            <w:tcW w:w="1094" w:type="dxa"/>
            <w:vAlign w:val="center"/>
          </w:tcPr>
          <w:p w:rsidR="00D6690C" w:rsidRPr="00B36584" w:rsidRDefault="00D6690C" w:rsidP="006319D1">
            <w:pPr>
              <w:tabs>
                <w:tab w:val="left" w:pos="0"/>
              </w:tabs>
              <w:spacing w:line="235" w:lineRule="auto"/>
              <w:jc w:val="center"/>
              <w:rPr>
                <w:sz w:val="26"/>
                <w:szCs w:val="26"/>
              </w:rPr>
            </w:pPr>
            <w:r w:rsidRPr="00B36584">
              <w:rPr>
                <w:sz w:val="26"/>
                <w:szCs w:val="26"/>
              </w:rPr>
              <w:t>10.2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070" w:type="dxa"/>
            <w:vAlign w:val="center"/>
          </w:tcPr>
          <w:p w:rsidR="00D6690C" w:rsidRPr="00C550B0" w:rsidRDefault="00D6690C" w:rsidP="006319D1">
            <w:pPr>
              <w:rPr>
                <w:sz w:val="26"/>
                <w:szCs w:val="26"/>
              </w:rPr>
            </w:pPr>
            <w:r w:rsidRPr="00C550B0">
              <w:rPr>
                <w:sz w:val="26"/>
                <w:szCs w:val="26"/>
              </w:rPr>
              <w:t>Логистика складирования</w:t>
            </w:r>
          </w:p>
        </w:tc>
        <w:tc>
          <w:tcPr>
            <w:tcW w:w="3393" w:type="dxa"/>
            <w:vAlign w:val="center"/>
          </w:tcPr>
          <w:p w:rsidR="00D6690C" w:rsidRPr="00E37C10" w:rsidRDefault="00D6690C" w:rsidP="006319D1">
            <w:pPr>
              <w:jc w:val="center"/>
            </w:pPr>
            <w:r w:rsidRPr="00E37C10">
              <w:t>БПК-12</w:t>
            </w:r>
          </w:p>
        </w:tc>
      </w:tr>
      <w:tr w:rsidR="00D6690C" w:rsidRPr="00B36584" w:rsidTr="006319D1">
        <w:trPr>
          <w:trHeight w:val="523"/>
          <w:jc w:val="center"/>
        </w:trPr>
        <w:tc>
          <w:tcPr>
            <w:tcW w:w="1094" w:type="dxa"/>
            <w:vAlign w:val="center"/>
          </w:tcPr>
          <w:p w:rsidR="00D6690C" w:rsidRPr="00C550B0" w:rsidRDefault="00D6690C" w:rsidP="006319D1">
            <w:pPr>
              <w:tabs>
                <w:tab w:val="left" w:pos="0"/>
              </w:tabs>
              <w:spacing w:line="235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5070" w:type="dxa"/>
            <w:vAlign w:val="center"/>
          </w:tcPr>
          <w:p w:rsidR="00D6690C" w:rsidRPr="00C550B0" w:rsidRDefault="00D6690C" w:rsidP="006319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запасами</w:t>
            </w:r>
          </w:p>
        </w:tc>
        <w:tc>
          <w:tcPr>
            <w:tcW w:w="3393" w:type="dxa"/>
            <w:vAlign w:val="center"/>
          </w:tcPr>
          <w:p w:rsidR="00D6690C" w:rsidRPr="00B36584" w:rsidRDefault="00D6690C" w:rsidP="006319D1">
            <w:pPr>
              <w:jc w:val="center"/>
              <w:rPr>
                <w:sz w:val="26"/>
                <w:szCs w:val="26"/>
              </w:rPr>
            </w:pPr>
            <w:r w:rsidRPr="00657F8B">
              <w:t>УК-1, БПК-13</w:t>
            </w:r>
          </w:p>
        </w:tc>
      </w:tr>
      <w:tr w:rsidR="00D6690C" w:rsidRPr="00B36584" w:rsidTr="006319D1">
        <w:trPr>
          <w:trHeight w:val="308"/>
          <w:jc w:val="center"/>
        </w:trPr>
        <w:tc>
          <w:tcPr>
            <w:tcW w:w="1094" w:type="dxa"/>
            <w:vAlign w:val="center"/>
          </w:tcPr>
          <w:p w:rsidR="00D6690C" w:rsidRPr="00DA7401" w:rsidRDefault="00D6690C" w:rsidP="006319D1">
            <w:pPr>
              <w:tabs>
                <w:tab w:val="left" w:pos="0"/>
              </w:tabs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DA7401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5070" w:type="dxa"/>
            <w:vAlign w:val="center"/>
          </w:tcPr>
          <w:p w:rsidR="00D6690C" w:rsidRPr="00175D60" w:rsidRDefault="00A37E69" w:rsidP="006319D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Курсовые проекты (курсовые работы)</w:t>
            </w:r>
          </w:p>
        </w:tc>
        <w:tc>
          <w:tcPr>
            <w:tcW w:w="3393" w:type="dxa"/>
            <w:vAlign w:val="center"/>
          </w:tcPr>
          <w:p w:rsidR="00D6690C" w:rsidRPr="00D6690C" w:rsidRDefault="00D6690C" w:rsidP="00A37E69">
            <w:pPr>
              <w:jc w:val="center"/>
              <w:rPr>
                <w:sz w:val="26"/>
                <w:szCs w:val="26"/>
              </w:rPr>
            </w:pPr>
            <w:r w:rsidRPr="00DA7401">
              <w:rPr>
                <w:sz w:val="26"/>
                <w:szCs w:val="26"/>
              </w:rPr>
              <w:t>УК</w:t>
            </w:r>
            <w:r w:rsidRPr="00DA7401">
              <w:rPr>
                <w:sz w:val="26"/>
                <w:szCs w:val="26"/>
                <w:lang w:val="en-US"/>
              </w:rPr>
              <w:t>-</w:t>
            </w:r>
            <w:r w:rsidR="00A37E69">
              <w:rPr>
                <w:sz w:val="26"/>
                <w:szCs w:val="26"/>
              </w:rPr>
              <w:t>1</w:t>
            </w:r>
          </w:p>
        </w:tc>
      </w:tr>
      <w:tr w:rsidR="00660356" w:rsidRPr="00B36584" w:rsidTr="006319D1">
        <w:trPr>
          <w:trHeight w:val="308"/>
          <w:jc w:val="center"/>
        </w:trPr>
        <w:tc>
          <w:tcPr>
            <w:tcW w:w="1094" w:type="dxa"/>
            <w:vAlign w:val="center"/>
          </w:tcPr>
          <w:p w:rsidR="00660356" w:rsidRPr="00DA7401" w:rsidRDefault="00660356" w:rsidP="00660356">
            <w:pPr>
              <w:tabs>
                <w:tab w:val="left" w:pos="0"/>
              </w:tabs>
              <w:spacing w:line="235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5070" w:type="dxa"/>
            <w:vAlign w:val="center"/>
          </w:tcPr>
          <w:p w:rsidR="00660356" w:rsidRPr="000A06DF" w:rsidRDefault="00660356" w:rsidP="00660356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 w:rsidRPr="000A06DF">
              <w:rPr>
                <w:b/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3393" w:type="dxa"/>
            <w:vAlign w:val="center"/>
          </w:tcPr>
          <w:p w:rsidR="00660356" w:rsidRPr="000A06DF" w:rsidRDefault="00660356" w:rsidP="00660356">
            <w:pPr>
              <w:widowControl w:val="0"/>
              <w:suppressAutoHyphens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660356" w:rsidRPr="00B36584" w:rsidTr="006319D1">
        <w:trPr>
          <w:trHeight w:val="308"/>
          <w:jc w:val="center"/>
        </w:trPr>
        <w:tc>
          <w:tcPr>
            <w:tcW w:w="1094" w:type="dxa"/>
            <w:vAlign w:val="center"/>
          </w:tcPr>
          <w:p w:rsidR="00660356" w:rsidRPr="00660356" w:rsidRDefault="00660356" w:rsidP="00660356">
            <w:pPr>
              <w:tabs>
                <w:tab w:val="left" w:pos="0"/>
              </w:tabs>
              <w:spacing w:line="235" w:lineRule="auto"/>
              <w:jc w:val="center"/>
              <w:rPr>
                <w:sz w:val="26"/>
                <w:szCs w:val="26"/>
              </w:rPr>
            </w:pPr>
            <w:r w:rsidRPr="00660356">
              <w:rPr>
                <w:sz w:val="26"/>
                <w:szCs w:val="26"/>
              </w:rPr>
              <w:t>13.1.</w:t>
            </w:r>
          </w:p>
        </w:tc>
        <w:tc>
          <w:tcPr>
            <w:tcW w:w="5070" w:type="dxa"/>
            <w:vAlign w:val="center"/>
          </w:tcPr>
          <w:p w:rsidR="00660356" w:rsidRPr="000A06DF" w:rsidRDefault="00660356" w:rsidP="00660356">
            <w:pPr>
              <w:widowControl w:val="0"/>
              <w:suppressAutoHyphens/>
              <w:rPr>
                <w:sz w:val="26"/>
                <w:szCs w:val="26"/>
              </w:rPr>
            </w:pPr>
            <w:r w:rsidRPr="000A06DF">
              <w:rPr>
                <w:sz w:val="26"/>
                <w:szCs w:val="26"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3393" w:type="dxa"/>
            <w:vAlign w:val="center"/>
          </w:tcPr>
          <w:p w:rsidR="00660356" w:rsidRPr="000A06DF" w:rsidRDefault="00660356" w:rsidP="00660356">
            <w:pPr>
              <w:widowControl w:val="0"/>
              <w:suppressAutoHyphens/>
              <w:jc w:val="center"/>
              <w:rPr>
                <w:sz w:val="26"/>
                <w:szCs w:val="26"/>
                <w:lang w:bidi="ru-RU"/>
              </w:rPr>
            </w:pPr>
            <w:r w:rsidRPr="000A06DF">
              <w:rPr>
                <w:sz w:val="26"/>
                <w:szCs w:val="26"/>
                <w:lang w:bidi="ru-RU"/>
              </w:rPr>
              <w:t>УК-10</w:t>
            </w:r>
          </w:p>
        </w:tc>
      </w:tr>
      <w:tr w:rsidR="00660356" w:rsidRPr="00B36584" w:rsidTr="006319D1">
        <w:trPr>
          <w:trHeight w:val="308"/>
          <w:jc w:val="center"/>
        </w:trPr>
        <w:tc>
          <w:tcPr>
            <w:tcW w:w="1094" w:type="dxa"/>
            <w:vAlign w:val="center"/>
          </w:tcPr>
          <w:p w:rsidR="00660356" w:rsidRPr="00660356" w:rsidRDefault="00660356" w:rsidP="00660356">
            <w:pPr>
              <w:tabs>
                <w:tab w:val="left" w:pos="0"/>
              </w:tabs>
              <w:spacing w:line="235" w:lineRule="auto"/>
              <w:jc w:val="center"/>
              <w:rPr>
                <w:b/>
                <w:sz w:val="26"/>
                <w:szCs w:val="26"/>
              </w:rPr>
            </w:pPr>
            <w:r w:rsidRPr="00660356">
              <w:rPr>
                <w:b/>
                <w:sz w:val="26"/>
                <w:szCs w:val="26"/>
              </w:rPr>
              <w:t>14.</w:t>
            </w:r>
          </w:p>
        </w:tc>
        <w:tc>
          <w:tcPr>
            <w:tcW w:w="5070" w:type="dxa"/>
            <w:vAlign w:val="center"/>
          </w:tcPr>
          <w:p w:rsidR="00660356" w:rsidRPr="00660356" w:rsidRDefault="00660356" w:rsidP="00660356">
            <w:pPr>
              <w:rPr>
                <w:b/>
                <w:sz w:val="26"/>
                <w:szCs w:val="26"/>
              </w:rPr>
            </w:pPr>
            <w:r w:rsidRPr="00660356">
              <w:rPr>
                <w:b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3393" w:type="dxa"/>
            <w:vAlign w:val="center"/>
          </w:tcPr>
          <w:p w:rsidR="00660356" w:rsidRPr="00660356" w:rsidRDefault="00660356" w:rsidP="00660356">
            <w:pPr>
              <w:jc w:val="center"/>
              <w:rPr>
                <w:sz w:val="26"/>
                <w:szCs w:val="26"/>
              </w:rPr>
            </w:pPr>
          </w:p>
        </w:tc>
      </w:tr>
      <w:tr w:rsidR="00660356" w:rsidRPr="00B36584" w:rsidTr="006319D1">
        <w:trPr>
          <w:trHeight w:val="308"/>
          <w:jc w:val="center"/>
        </w:trPr>
        <w:tc>
          <w:tcPr>
            <w:tcW w:w="1094" w:type="dxa"/>
            <w:vAlign w:val="center"/>
          </w:tcPr>
          <w:p w:rsidR="00660356" w:rsidRPr="00660356" w:rsidRDefault="00660356" w:rsidP="00660356">
            <w:pPr>
              <w:tabs>
                <w:tab w:val="left" w:pos="0"/>
              </w:tabs>
              <w:spacing w:line="235" w:lineRule="auto"/>
              <w:jc w:val="center"/>
              <w:rPr>
                <w:sz w:val="26"/>
                <w:szCs w:val="26"/>
              </w:rPr>
            </w:pPr>
            <w:r w:rsidRPr="00660356">
              <w:rPr>
                <w:sz w:val="26"/>
                <w:szCs w:val="26"/>
              </w:rPr>
              <w:t>14.1.</w:t>
            </w:r>
          </w:p>
        </w:tc>
        <w:tc>
          <w:tcPr>
            <w:tcW w:w="5070" w:type="dxa"/>
            <w:vAlign w:val="center"/>
          </w:tcPr>
          <w:p w:rsidR="00660356" w:rsidRPr="00660356" w:rsidRDefault="00660356" w:rsidP="00660356">
            <w:pPr>
              <w:rPr>
                <w:b/>
                <w:sz w:val="26"/>
                <w:szCs w:val="26"/>
              </w:rPr>
            </w:pPr>
            <w:r w:rsidRPr="00660356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393" w:type="dxa"/>
            <w:vAlign w:val="center"/>
          </w:tcPr>
          <w:p w:rsidR="00660356" w:rsidRPr="00660356" w:rsidRDefault="00660356" w:rsidP="00660356">
            <w:pPr>
              <w:jc w:val="center"/>
              <w:rPr>
                <w:sz w:val="26"/>
                <w:szCs w:val="26"/>
              </w:rPr>
            </w:pPr>
            <w:r w:rsidRPr="00660356">
              <w:rPr>
                <w:sz w:val="26"/>
                <w:szCs w:val="26"/>
              </w:rPr>
              <w:t>УК-11</w:t>
            </w:r>
          </w:p>
        </w:tc>
      </w:tr>
      <w:tr w:rsidR="00660356" w:rsidRPr="00B36584" w:rsidTr="006319D1">
        <w:trPr>
          <w:trHeight w:val="308"/>
          <w:jc w:val="center"/>
        </w:trPr>
        <w:tc>
          <w:tcPr>
            <w:tcW w:w="1094" w:type="dxa"/>
            <w:vAlign w:val="center"/>
          </w:tcPr>
          <w:p w:rsidR="00660356" w:rsidRPr="00660356" w:rsidRDefault="00660356" w:rsidP="00660356">
            <w:pPr>
              <w:tabs>
                <w:tab w:val="left" w:pos="0"/>
              </w:tabs>
              <w:spacing w:line="235" w:lineRule="auto"/>
              <w:jc w:val="center"/>
              <w:rPr>
                <w:sz w:val="26"/>
                <w:szCs w:val="26"/>
              </w:rPr>
            </w:pPr>
            <w:r w:rsidRPr="00660356">
              <w:rPr>
                <w:sz w:val="26"/>
                <w:szCs w:val="26"/>
              </w:rPr>
              <w:t>14.2.</w:t>
            </w:r>
          </w:p>
        </w:tc>
        <w:tc>
          <w:tcPr>
            <w:tcW w:w="5070" w:type="dxa"/>
            <w:vAlign w:val="center"/>
          </w:tcPr>
          <w:p w:rsidR="00660356" w:rsidRPr="00660356" w:rsidRDefault="00660356" w:rsidP="00660356">
            <w:pPr>
              <w:rPr>
                <w:sz w:val="26"/>
                <w:szCs w:val="26"/>
              </w:rPr>
            </w:pPr>
            <w:r w:rsidRPr="00660356">
              <w:rPr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3393" w:type="dxa"/>
            <w:vAlign w:val="center"/>
          </w:tcPr>
          <w:p w:rsidR="00660356" w:rsidRPr="00660356" w:rsidRDefault="00660356" w:rsidP="00660356">
            <w:pPr>
              <w:jc w:val="center"/>
              <w:rPr>
                <w:sz w:val="26"/>
                <w:szCs w:val="26"/>
              </w:rPr>
            </w:pPr>
            <w:r w:rsidRPr="00660356">
              <w:rPr>
                <w:sz w:val="26"/>
                <w:szCs w:val="26"/>
              </w:rPr>
              <w:t>УК-9</w:t>
            </w:r>
          </w:p>
        </w:tc>
      </w:tr>
      <w:tr w:rsidR="00660356" w:rsidRPr="00B36584" w:rsidTr="006319D1">
        <w:trPr>
          <w:trHeight w:val="308"/>
          <w:jc w:val="center"/>
        </w:trPr>
        <w:tc>
          <w:tcPr>
            <w:tcW w:w="1094" w:type="dxa"/>
            <w:vAlign w:val="center"/>
          </w:tcPr>
          <w:p w:rsidR="00660356" w:rsidRPr="00660356" w:rsidRDefault="00660356" w:rsidP="00660356">
            <w:pPr>
              <w:tabs>
                <w:tab w:val="left" w:pos="0"/>
              </w:tabs>
              <w:spacing w:line="235" w:lineRule="auto"/>
              <w:jc w:val="center"/>
              <w:rPr>
                <w:sz w:val="26"/>
                <w:szCs w:val="26"/>
              </w:rPr>
            </w:pPr>
            <w:r w:rsidRPr="00660356">
              <w:rPr>
                <w:sz w:val="26"/>
                <w:szCs w:val="26"/>
              </w:rPr>
              <w:t>14.3.</w:t>
            </w:r>
          </w:p>
        </w:tc>
        <w:tc>
          <w:tcPr>
            <w:tcW w:w="5070" w:type="dxa"/>
            <w:vAlign w:val="center"/>
          </w:tcPr>
          <w:p w:rsidR="00660356" w:rsidRPr="00660356" w:rsidRDefault="00660356" w:rsidP="00660356">
            <w:pPr>
              <w:rPr>
                <w:sz w:val="26"/>
                <w:szCs w:val="26"/>
              </w:rPr>
            </w:pPr>
            <w:r w:rsidRPr="00660356">
              <w:rPr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3393" w:type="dxa"/>
            <w:vAlign w:val="center"/>
          </w:tcPr>
          <w:p w:rsidR="00660356" w:rsidRPr="00660356" w:rsidRDefault="00660356" w:rsidP="00660356">
            <w:pPr>
              <w:jc w:val="center"/>
              <w:rPr>
                <w:sz w:val="26"/>
                <w:szCs w:val="26"/>
              </w:rPr>
            </w:pPr>
            <w:r w:rsidRPr="00660356">
              <w:rPr>
                <w:sz w:val="26"/>
                <w:szCs w:val="26"/>
              </w:rPr>
              <w:t>БПК-14</w:t>
            </w:r>
          </w:p>
        </w:tc>
      </w:tr>
    </w:tbl>
    <w:p w:rsidR="00AB7E8F" w:rsidRPr="00864426" w:rsidRDefault="00AB7E8F" w:rsidP="00AB7E8F">
      <w:pPr>
        <w:spacing w:before="160" w:line="223" w:lineRule="auto"/>
        <w:ind w:firstLine="709"/>
        <w:jc w:val="both"/>
        <w:rPr>
          <w:spacing w:val="-2"/>
          <w:sz w:val="30"/>
          <w:szCs w:val="30"/>
        </w:rPr>
      </w:pPr>
      <w:r w:rsidRPr="00864426">
        <w:rPr>
          <w:sz w:val="30"/>
          <w:szCs w:val="30"/>
        </w:rPr>
        <w:t xml:space="preserve">23. Результаты обучения по учебным дисциплинам, модулям </w:t>
      </w:r>
      <w:r w:rsidRPr="00864426">
        <w:rPr>
          <w:spacing w:val="-2"/>
          <w:sz w:val="30"/>
          <w:szCs w:val="30"/>
        </w:rPr>
        <w:t>(знать, уметь, иметь навык) определяются учебными программами.</w:t>
      </w:r>
    </w:p>
    <w:p w:rsidR="00AB7E8F" w:rsidRPr="00864426" w:rsidRDefault="00AB7E8F" w:rsidP="00AB7E8F">
      <w:pPr>
        <w:spacing w:line="223" w:lineRule="auto"/>
        <w:ind w:firstLine="709"/>
        <w:jc w:val="both"/>
        <w:rPr>
          <w:spacing w:val="-4"/>
          <w:sz w:val="30"/>
          <w:szCs w:val="22"/>
        </w:rPr>
      </w:pPr>
      <w:r w:rsidRPr="00864426">
        <w:rPr>
          <w:sz w:val="30"/>
          <w:szCs w:val="30"/>
        </w:rPr>
        <w:lastRenderedPageBreak/>
        <w:t>24. </w:t>
      </w:r>
      <w:r w:rsidRPr="00864426">
        <w:rPr>
          <w:spacing w:val="-4"/>
          <w:sz w:val="30"/>
          <w:szCs w:val="22"/>
        </w:rPr>
        <w:t xml:space="preserve">В </w:t>
      </w:r>
      <w:r w:rsidRPr="00864426">
        <w:rPr>
          <w:sz w:val="30"/>
          <w:szCs w:val="30"/>
        </w:rPr>
        <w:t xml:space="preserve">примерных учебных программах по учебным дисциплинам, модулям </w:t>
      </w:r>
      <w:r w:rsidRPr="00864426">
        <w:rPr>
          <w:spacing w:val="-4"/>
          <w:sz w:val="30"/>
          <w:szCs w:val="22"/>
        </w:rPr>
        <w:t>приводится примерный перечень результатов обучения.</w:t>
      </w:r>
    </w:p>
    <w:p w:rsidR="00AB7E8F" w:rsidRPr="002D76D9" w:rsidRDefault="00AB7E8F" w:rsidP="00AB7E8F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64426">
        <w:rPr>
          <w:rFonts w:ascii="Times New Roman" w:hAnsi="Times New Roman" w:cs="Times New Roman"/>
          <w:spacing w:val="-4"/>
          <w:sz w:val="30"/>
          <w:szCs w:val="30"/>
        </w:rPr>
        <w:t xml:space="preserve">25. Результаты обучения должны быть соотнесены с требуемыми результатами освоения содержания образовательной программы </w:t>
      </w:r>
      <w:proofErr w:type="spellStart"/>
      <w:r w:rsidRPr="00864426">
        <w:rPr>
          <w:rFonts w:ascii="Times New Roman" w:hAnsi="Times New Roman" w:cs="Times New Roman"/>
          <w:spacing w:val="-4"/>
          <w:sz w:val="30"/>
          <w:szCs w:val="30"/>
        </w:rPr>
        <w:t>бакалавриата</w:t>
      </w:r>
      <w:proofErr w:type="spellEnd"/>
      <w:r w:rsidRPr="00864426">
        <w:rPr>
          <w:rFonts w:ascii="Times New Roman" w:hAnsi="Times New Roman" w:cs="Times New Roman"/>
          <w:spacing w:val="-4"/>
          <w:sz w:val="30"/>
          <w:szCs w:val="30"/>
        </w:rPr>
        <w:t xml:space="preserve"> по специальности (компетенциями</w:t>
      </w:r>
      <w:r w:rsidRPr="002D76D9">
        <w:rPr>
          <w:rFonts w:ascii="Times New Roman" w:hAnsi="Times New Roman" w:cs="Times New Roman"/>
          <w:spacing w:val="-4"/>
          <w:sz w:val="30"/>
          <w:szCs w:val="30"/>
        </w:rPr>
        <w:t xml:space="preserve">). </w:t>
      </w:r>
    </w:p>
    <w:p w:rsidR="00AB7E8F" w:rsidRDefault="00AB7E8F" w:rsidP="00AB7E8F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9" w:name="_Hlk70607888"/>
      <w:r>
        <w:rPr>
          <w:rFonts w:ascii="Times New Roman" w:hAnsi="Times New Roman" w:cs="Times New Roman"/>
          <w:spacing w:val="-4"/>
          <w:sz w:val="30"/>
          <w:szCs w:val="30"/>
        </w:rPr>
        <w:t>26</w:t>
      </w:r>
      <w:r w:rsidRPr="002D76D9">
        <w:rPr>
          <w:rFonts w:ascii="Times New Roman" w:hAnsi="Times New Roman" w:cs="Times New Roman"/>
          <w:spacing w:val="-4"/>
          <w:sz w:val="30"/>
          <w:szCs w:val="30"/>
        </w:rPr>
        <w:t xml:space="preserve">. Совокупность запланированных результатов обучения должна обеспечивать выпускнику </w:t>
      </w:r>
      <w:r w:rsidRPr="006245E9">
        <w:rPr>
          <w:rFonts w:ascii="Times New Roman" w:hAnsi="Times New Roman" w:cs="Times New Roman"/>
          <w:spacing w:val="-4"/>
          <w:sz w:val="30"/>
          <w:szCs w:val="30"/>
        </w:rPr>
        <w:t xml:space="preserve">формирование УК и БПК, установленных настоящим образовательным стандартом, а также дополнительных УК и специализированных </w:t>
      </w:r>
      <w:r w:rsidRPr="00864426">
        <w:rPr>
          <w:rFonts w:ascii="Times New Roman" w:hAnsi="Times New Roman" w:cs="Times New Roman"/>
          <w:spacing w:val="-4"/>
          <w:sz w:val="30"/>
          <w:szCs w:val="30"/>
        </w:rPr>
        <w:t>компетенций, установленных учреждением высшего образования самостоятельно.</w:t>
      </w:r>
    </w:p>
    <w:p w:rsidR="00AB7E8F" w:rsidRPr="00864426" w:rsidRDefault="00AB7E8F" w:rsidP="00AB7E8F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AB7E8F" w:rsidRPr="00864426" w:rsidRDefault="00AB7E8F" w:rsidP="00AB7E8F">
      <w:pPr>
        <w:spacing w:line="223" w:lineRule="auto"/>
        <w:jc w:val="center"/>
        <w:rPr>
          <w:b/>
          <w:bCs/>
          <w:sz w:val="30"/>
          <w:szCs w:val="30"/>
        </w:rPr>
      </w:pPr>
      <w:r w:rsidRPr="00864426">
        <w:rPr>
          <w:b/>
          <w:bCs/>
          <w:sz w:val="30"/>
          <w:szCs w:val="30"/>
        </w:rPr>
        <w:t>ГЛАВА 5</w:t>
      </w:r>
    </w:p>
    <w:p w:rsidR="00AB7E8F" w:rsidRPr="00864426" w:rsidRDefault="00AB7E8F" w:rsidP="00AB7E8F">
      <w:pPr>
        <w:spacing w:line="223" w:lineRule="auto"/>
        <w:jc w:val="center"/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</w:pPr>
      <w:r w:rsidRPr="00864426"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  <w:t>ТРЕБОВАНИЯ К ОРГАНИЗАЦИИ ОБРАЗОВАТЕЛЬНОГО ПРОЦЕССА</w:t>
      </w:r>
    </w:p>
    <w:bookmarkEnd w:id="9"/>
    <w:p w:rsidR="00AB7E8F" w:rsidRPr="00864426" w:rsidRDefault="00AB7E8F" w:rsidP="00AB7E8F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</w:p>
    <w:p w:rsidR="00AB7E8F" w:rsidRPr="00864426" w:rsidRDefault="00AB7E8F" w:rsidP="00AB7E8F">
      <w:pPr>
        <w:widowControl w:val="0"/>
        <w:spacing w:line="223" w:lineRule="auto"/>
        <w:ind w:firstLine="709"/>
        <w:jc w:val="both"/>
        <w:rPr>
          <w:sz w:val="30"/>
          <w:szCs w:val="30"/>
        </w:rPr>
      </w:pPr>
      <w:r w:rsidRPr="00864426">
        <w:rPr>
          <w:sz w:val="30"/>
          <w:szCs w:val="30"/>
        </w:rPr>
        <w:t>2</w:t>
      </w:r>
      <w:r>
        <w:rPr>
          <w:sz w:val="30"/>
          <w:szCs w:val="30"/>
        </w:rPr>
        <w:t>7</w:t>
      </w:r>
      <w:r w:rsidRPr="00864426">
        <w:rPr>
          <w:sz w:val="30"/>
          <w:szCs w:val="30"/>
        </w:rPr>
        <w:t xml:space="preserve">. Педагогические работники, обеспечивающие реализацию образовательной программы </w:t>
      </w:r>
      <w:proofErr w:type="spellStart"/>
      <w:r w:rsidRPr="00864426">
        <w:rPr>
          <w:sz w:val="30"/>
          <w:szCs w:val="30"/>
        </w:rPr>
        <w:t>бакалавриата</w:t>
      </w:r>
      <w:proofErr w:type="spellEnd"/>
      <w:r w:rsidRPr="00864426">
        <w:rPr>
          <w:sz w:val="30"/>
          <w:szCs w:val="30"/>
        </w:rPr>
        <w:t xml:space="preserve"> по специальности, должны:</w:t>
      </w:r>
    </w:p>
    <w:p w:rsidR="00AB7E8F" w:rsidRPr="00864426" w:rsidRDefault="00AB7E8F" w:rsidP="00AB7E8F">
      <w:pPr>
        <w:widowControl w:val="0"/>
        <w:tabs>
          <w:tab w:val="left" w:pos="540"/>
        </w:tabs>
        <w:spacing w:line="223" w:lineRule="auto"/>
        <w:ind w:firstLine="709"/>
        <w:jc w:val="both"/>
        <w:rPr>
          <w:sz w:val="30"/>
          <w:szCs w:val="30"/>
        </w:rPr>
      </w:pPr>
      <w:r w:rsidRPr="00864426">
        <w:rPr>
          <w:sz w:val="30"/>
          <w:szCs w:val="30"/>
        </w:rPr>
        <w:t>заниматься научно-методической деятельностью;</w:t>
      </w:r>
    </w:p>
    <w:p w:rsidR="00AB7E8F" w:rsidRPr="000E1BB7" w:rsidRDefault="00AB7E8F" w:rsidP="00AB7E8F">
      <w:pPr>
        <w:widowControl w:val="0"/>
        <w:tabs>
          <w:tab w:val="left" w:pos="540"/>
        </w:tabs>
        <w:spacing w:line="223" w:lineRule="auto"/>
        <w:ind w:firstLine="709"/>
        <w:jc w:val="both"/>
        <w:rPr>
          <w:spacing w:val="-4"/>
          <w:sz w:val="30"/>
          <w:szCs w:val="30"/>
        </w:rPr>
      </w:pPr>
      <w:r w:rsidRPr="00864426">
        <w:rPr>
          <w:spacing w:val="-4"/>
          <w:sz w:val="30"/>
          <w:szCs w:val="30"/>
        </w:rPr>
        <w:t>владеть современными образовательными, в том числе информационными технологиями, необходимыми</w:t>
      </w:r>
      <w:r w:rsidRPr="000E1BB7">
        <w:rPr>
          <w:spacing w:val="-4"/>
          <w:sz w:val="30"/>
          <w:szCs w:val="30"/>
        </w:rPr>
        <w:t xml:space="preserve"> для организации образовательного процесса; </w:t>
      </w:r>
    </w:p>
    <w:p w:rsidR="00AB7E8F" w:rsidRPr="000E1BB7" w:rsidRDefault="00AB7E8F" w:rsidP="00AB7E8F">
      <w:pPr>
        <w:widowControl w:val="0"/>
        <w:tabs>
          <w:tab w:val="left" w:pos="540"/>
        </w:tabs>
        <w:spacing w:line="223" w:lineRule="auto"/>
        <w:ind w:firstLine="709"/>
        <w:jc w:val="both"/>
        <w:rPr>
          <w:sz w:val="30"/>
          <w:szCs w:val="30"/>
        </w:rPr>
      </w:pPr>
      <w:r w:rsidRPr="000E1BB7">
        <w:rPr>
          <w:sz w:val="30"/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0E1BB7">
        <w:rPr>
          <w:sz w:val="30"/>
          <w:szCs w:val="30"/>
          <w:lang w:val="be-BY"/>
        </w:rPr>
        <w:t xml:space="preserve">, </w:t>
      </w:r>
      <w:r w:rsidRPr="000E1BB7">
        <w:rPr>
          <w:sz w:val="30"/>
          <w:szCs w:val="30"/>
        </w:rPr>
        <w:t>курсантами, слушателями.</w:t>
      </w:r>
    </w:p>
    <w:p w:rsidR="00AB7E8F" w:rsidRPr="000E1BB7" w:rsidRDefault="00AB7E8F" w:rsidP="00AB7E8F">
      <w:pPr>
        <w:widowControl w:val="0"/>
        <w:tabs>
          <w:tab w:val="left" w:pos="540"/>
        </w:tabs>
        <w:spacing w:line="223" w:lineRule="auto"/>
        <w:ind w:firstLine="709"/>
        <w:jc w:val="both"/>
        <w:rPr>
          <w:spacing w:val="-6"/>
          <w:sz w:val="30"/>
          <w:szCs w:val="30"/>
        </w:rPr>
      </w:pPr>
      <w:r w:rsidRPr="000E1BB7">
        <w:rPr>
          <w:spacing w:val="-6"/>
          <w:sz w:val="30"/>
          <w:szCs w:val="30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общего высшего образования, в соответствии с законодательством.</w:t>
      </w:r>
    </w:p>
    <w:p w:rsidR="00AB7E8F" w:rsidRPr="000E1BB7" w:rsidRDefault="00AB7E8F" w:rsidP="00AB7E8F">
      <w:pPr>
        <w:widowControl w:val="0"/>
        <w:spacing w:line="22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28</w:t>
      </w:r>
      <w:r w:rsidRPr="000E1BB7">
        <w:rPr>
          <w:sz w:val="30"/>
          <w:szCs w:val="30"/>
        </w:rPr>
        <w:t>. Учреждение высшего образования должно располагать:</w:t>
      </w:r>
    </w:p>
    <w:p w:rsidR="00AB7E8F" w:rsidRPr="00864426" w:rsidRDefault="00AB7E8F" w:rsidP="00AB7E8F">
      <w:pPr>
        <w:widowControl w:val="0"/>
        <w:tabs>
          <w:tab w:val="left" w:pos="540"/>
        </w:tabs>
        <w:spacing w:line="223" w:lineRule="auto"/>
        <w:ind w:firstLine="709"/>
        <w:jc w:val="both"/>
        <w:rPr>
          <w:sz w:val="30"/>
          <w:szCs w:val="30"/>
        </w:rPr>
      </w:pPr>
      <w:r w:rsidRPr="000E1BB7">
        <w:rPr>
          <w:sz w:val="30"/>
          <w:szCs w:val="30"/>
        </w:rPr>
        <w:t xml:space="preserve">материально-технической базой, необходимой для организации образовательного процесса, самостоятельной работы и развития личности студента, </w:t>
      </w:r>
      <w:r w:rsidRPr="00864426">
        <w:rPr>
          <w:sz w:val="30"/>
          <w:szCs w:val="30"/>
        </w:rPr>
        <w:t>курсанта, слушателя;</w:t>
      </w:r>
    </w:p>
    <w:p w:rsidR="00AB7E8F" w:rsidRPr="000E1BB7" w:rsidRDefault="00AB7E8F" w:rsidP="00AB7E8F">
      <w:pPr>
        <w:widowControl w:val="0"/>
        <w:spacing w:line="223" w:lineRule="auto"/>
        <w:ind w:firstLine="709"/>
        <w:jc w:val="both"/>
        <w:rPr>
          <w:spacing w:val="-2"/>
          <w:sz w:val="30"/>
          <w:szCs w:val="30"/>
        </w:rPr>
      </w:pPr>
      <w:r w:rsidRPr="00864426">
        <w:rPr>
          <w:spacing w:val="-4"/>
          <w:sz w:val="30"/>
          <w:szCs w:val="30"/>
        </w:rPr>
        <w:t>средствами обучения, необходимыми для реализации образовательной</w:t>
      </w:r>
      <w:r w:rsidRPr="00864426">
        <w:rPr>
          <w:sz w:val="30"/>
          <w:szCs w:val="30"/>
        </w:rPr>
        <w:t xml:space="preserve"> программы </w:t>
      </w:r>
      <w:proofErr w:type="spellStart"/>
      <w:r w:rsidRPr="00864426">
        <w:rPr>
          <w:sz w:val="30"/>
          <w:szCs w:val="30"/>
        </w:rPr>
        <w:t>бакалавриата</w:t>
      </w:r>
      <w:proofErr w:type="spellEnd"/>
      <w:r w:rsidRPr="00864426">
        <w:rPr>
          <w:sz w:val="30"/>
          <w:szCs w:val="30"/>
        </w:rPr>
        <w:t xml:space="preserve"> по специальности (приборы, оборудование, инструменты, учебно-наглядные пособия, компьютеры, компьютерные</w:t>
      </w:r>
      <w:r w:rsidRPr="00864426">
        <w:rPr>
          <w:spacing w:val="-2"/>
          <w:sz w:val="30"/>
          <w:szCs w:val="30"/>
        </w:rPr>
        <w:t xml:space="preserve"> сети, аудиовизуальные средства и иные материальные</w:t>
      </w:r>
      <w:r w:rsidRPr="000E1BB7">
        <w:rPr>
          <w:spacing w:val="-2"/>
          <w:sz w:val="30"/>
          <w:szCs w:val="30"/>
        </w:rPr>
        <w:t xml:space="preserve"> объекты).</w:t>
      </w:r>
    </w:p>
    <w:p w:rsidR="00AB7E8F" w:rsidRPr="000E1BB7" w:rsidRDefault="00AB7E8F" w:rsidP="00AB7E8F">
      <w:pPr>
        <w:widowControl w:val="0"/>
        <w:spacing w:line="230" w:lineRule="auto"/>
        <w:ind w:firstLine="709"/>
        <w:jc w:val="both"/>
        <w:rPr>
          <w:sz w:val="30"/>
          <w:szCs w:val="30"/>
        </w:rPr>
      </w:pPr>
      <w:r w:rsidRPr="000E1BB7">
        <w:rPr>
          <w:spacing w:val="-2"/>
          <w:sz w:val="30"/>
          <w:szCs w:val="30"/>
        </w:rPr>
        <w:t>Функционирование информационно-образовательной среды учреждения высшего образования</w:t>
      </w:r>
      <w:r w:rsidRPr="000E1BB7">
        <w:rPr>
          <w:sz w:val="30"/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AB7E8F" w:rsidRPr="000E1BB7" w:rsidRDefault="00AB7E8F" w:rsidP="00AB7E8F">
      <w:pPr>
        <w:widowControl w:val="0"/>
        <w:spacing w:line="230" w:lineRule="auto"/>
        <w:ind w:firstLine="709"/>
        <w:jc w:val="both"/>
        <w:rPr>
          <w:spacing w:val="-6"/>
          <w:sz w:val="30"/>
          <w:szCs w:val="30"/>
        </w:rPr>
      </w:pPr>
      <w:r w:rsidRPr="000E1BB7">
        <w:rPr>
          <w:spacing w:val="-6"/>
          <w:sz w:val="30"/>
          <w:szCs w:val="30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AB7E8F" w:rsidRPr="000E1BB7" w:rsidRDefault="00AB7E8F" w:rsidP="00AB7E8F">
      <w:pPr>
        <w:widowControl w:val="0"/>
        <w:spacing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Pr="000E1BB7">
        <w:rPr>
          <w:sz w:val="30"/>
          <w:szCs w:val="30"/>
        </w:rPr>
        <w:t>. Научно-методическое обеспечение образовательного процесса должно соответствовать следующим требованиям:</w:t>
      </w:r>
    </w:p>
    <w:p w:rsidR="00AB7E8F" w:rsidRPr="000E1BB7" w:rsidRDefault="00AB7E8F" w:rsidP="00AB7E8F">
      <w:pPr>
        <w:widowControl w:val="0"/>
        <w:spacing w:line="230" w:lineRule="auto"/>
        <w:ind w:firstLine="709"/>
        <w:jc w:val="both"/>
        <w:rPr>
          <w:spacing w:val="-6"/>
          <w:sz w:val="30"/>
          <w:szCs w:val="30"/>
        </w:rPr>
      </w:pPr>
      <w:r w:rsidRPr="000E1BB7">
        <w:rPr>
          <w:spacing w:val="-6"/>
          <w:sz w:val="30"/>
          <w:szCs w:val="30"/>
        </w:rPr>
        <w:lastRenderedPageBreak/>
        <w:t>учебные дисциплины, модули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AB7E8F" w:rsidRPr="000E1BB7" w:rsidRDefault="00AB7E8F" w:rsidP="00AB7E8F">
      <w:pPr>
        <w:widowControl w:val="0"/>
        <w:spacing w:line="230" w:lineRule="auto"/>
        <w:ind w:firstLine="709"/>
        <w:jc w:val="both"/>
        <w:rPr>
          <w:sz w:val="30"/>
          <w:szCs w:val="30"/>
        </w:rPr>
      </w:pPr>
      <w:r w:rsidRPr="000E1BB7">
        <w:rPr>
          <w:bCs/>
          <w:sz w:val="30"/>
          <w:szCs w:val="30"/>
        </w:rPr>
        <w:t>должен быть обеспечен</w:t>
      </w:r>
      <w:r w:rsidRPr="000E1BB7">
        <w:rPr>
          <w:sz w:val="30"/>
          <w:szCs w:val="30"/>
        </w:rPr>
        <w:t xml:space="preserve"> доступ для каждого </w:t>
      </w:r>
      <w:r w:rsidRPr="000E1BB7">
        <w:rPr>
          <w:bCs/>
          <w:sz w:val="30"/>
          <w:szCs w:val="30"/>
        </w:rPr>
        <w:t>студента, курсанта, слушателя к библиотечным</w:t>
      </w:r>
      <w:r w:rsidRPr="000E1BB7">
        <w:rPr>
          <w:sz w:val="30"/>
          <w:szCs w:val="30"/>
        </w:rPr>
        <w:t xml:space="preserve"> </w:t>
      </w:r>
      <w:r w:rsidRPr="000E1BB7">
        <w:rPr>
          <w:bCs/>
          <w:sz w:val="30"/>
          <w:szCs w:val="30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0E1BB7">
        <w:rPr>
          <w:bCs/>
          <w:sz w:val="30"/>
          <w:szCs w:val="30"/>
        </w:rPr>
        <w:t>, модулям</w:t>
      </w:r>
      <w:r w:rsidRPr="000E1BB7">
        <w:rPr>
          <w:bCs/>
          <w:sz w:val="30"/>
          <w:szCs w:val="30"/>
          <w:lang w:val="x-none"/>
        </w:rPr>
        <w:t>.</w:t>
      </w:r>
    </w:p>
    <w:p w:rsidR="00AB7E8F" w:rsidRPr="000E1BB7" w:rsidRDefault="00AB7E8F" w:rsidP="00AB7E8F">
      <w:pPr>
        <w:widowControl w:val="0"/>
        <w:spacing w:line="230" w:lineRule="auto"/>
        <w:ind w:firstLine="709"/>
        <w:jc w:val="both"/>
        <w:rPr>
          <w:sz w:val="30"/>
          <w:szCs w:val="30"/>
        </w:rPr>
      </w:pPr>
      <w:r w:rsidRPr="000E1BB7">
        <w:rPr>
          <w:sz w:val="30"/>
          <w:szCs w:val="30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0E1BB7">
        <w:rPr>
          <w:sz w:val="30"/>
          <w:szCs w:val="30"/>
        </w:rPr>
        <w:t>компетентностному</w:t>
      </w:r>
      <w:proofErr w:type="spellEnd"/>
      <w:r w:rsidRPr="000E1BB7">
        <w:rPr>
          <w:sz w:val="30"/>
          <w:szCs w:val="30"/>
        </w:rPr>
        <w:t xml:space="preserve">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AB7E8F" w:rsidRPr="000E1BB7" w:rsidRDefault="00AB7E8F" w:rsidP="00AB7E8F">
      <w:pPr>
        <w:widowControl w:val="0"/>
        <w:spacing w:line="230" w:lineRule="auto"/>
        <w:ind w:firstLine="709"/>
        <w:jc w:val="both"/>
        <w:rPr>
          <w:spacing w:val="-6"/>
          <w:sz w:val="30"/>
          <w:szCs w:val="30"/>
        </w:rPr>
      </w:pPr>
      <w:r w:rsidRPr="000E1BB7">
        <w:rPr>
          <w:spacing w:val="-6"/>
          <w:sz w:val="30"/>
          <w:szCs w:val="30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дисциплин, модулей, который удовлетворяет следующим требованиям:</w:t>
      </w:r>
    </w:p>
    <w:p w:rsidR="00AB7E8F" w:rsidRPr="000E1BB7" w:rsidRDefault="00AB7E8F" w:rsidP="00AB7E8F">
      <w:pPr>
        <w:widowControl w:val="0"/>
        <w:spacing w:line="230" w:lineRule="auto"/>
        <w:ind w:firstLine="709"/>
        <w:jc w:val="both"/>
        <w:rPr>
          <w:bCs/>
          <w:spacing w:val="-6"/>
          <w:sz w:val="30"/>
          <w:szCs w:val="30"/>
        </w:rPr>
      </w:pPr>
      <w:r w:rsidRPr="000E1BB7">
        <w:rPr>
          <w:bCs/>
          <w:spacing w:val="-6"/>
          <w:sz w:val="30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AB7E8F" w:rsidRPr="000E1BB7" w:rsidRDefault="00AB7E8F" w:rsidP="00AB7E8F">
      <w:pPr>
        <w:widowControl w:val="0"/>
        <w:spacing w:line="230" w:lineRule="auto"/>
        <w:ind w:firstLine="709"/>
        <w:jc w:val="both"/>
        <w:rPr>
          <w:bCs/>
          <w:spacing w:val="-12"/>
          <w:sz w:val="30"/>
          <w:szCs w:val="30"/>
        </w:rPr>
      </w:pPr>
      <w:bookmarkStart w:id="10" w:name="_Hlk73954650"/>
      <w:r w:rsidRPr="000E1BB7">
        <w:rPr>
          <w:spacing w:val="-12"/>
          <w:sz w:val="30"/>
          <w:szCs w:val="30"/>
        </w:rPr>
        <w:t xml:space="preserve">представляется на русском и (или) белорусском </w:t>
      </w:r>
      <w:r w:rsidRPr="000E1BB7">
        <w:rPr>
          <w:bCs/>
          <w:spacing w:val="-12"/>
          <w:sz w:val="30"/>
          <w:szCs w:val="30"/>
        </w:rPr>
        <w:t>языке и английском языке;</w:t>
      </w:r>
    </w:p>
    <w:bookmarkEnd w:id="10"/>
    <w:p w:rsidR="00AB7E8F" w:rsidRPr="000E1BB7" w:rsidRDefault="00AB7E8F" w:rsidP="00AB7E8F">
      <w:pPr>
        <w:widowControl w:val="0"/>
        <w:spacing w:line="230" w:lineRule="auto"/>
        <w:ind w:firstLine="709"/>
        <w:jc w:val="both"/>
        <w:rPr>
          <w:bCs/>
          <w:sz w:val="30"/>
          <w:szCs w:val="30"/>
        </w:rPr>
      </w:pPr>
      <w:r w:rsidRPr="000E1BB7">
        <w:rPr>
          <w:bCs/>
          <w:sz w:val="30"/>
          <w:szCs w:val="30"/>
        </w:rPr>
        <w:t>описание каждой учебной дисциплины, модуля содержит краткое содержание, формируемые компетенции, результаты обучения (</w:t>
      </w:r>
      <w:r w:rsidRPr="000E1BB7">
        <w:rPr>
          <w:sz w:val="30"/>
          <w:szCs w:val="30"/>
        </w:rPr>
        <w:t>знать, уметь, иметь навык</w:t>
      </w:r>
      <w:r w:rsidRPr="000E1BB7">
        <w:rPr>
          <w:bCs/>
          <w:sz w:val="30"/>
          <w:szCs w:val="30"/>
        </w:rPr>
        <w:t xml:space="preserve">), семестр, </w:t>
      </w:r>
      <w:proofErr w:type="spellStart"/>
      <w:r w:rsidRPr="000E1BB7">
        <w:rPr>
          <w:bCs/>
          <w:sz w:val="30"/>
          <w:szCs w:val="30"/>
        </w:rPr>
        <w:t>пререквизиты</w:t>
      </w:r>
      <w:proofErr w:type="spellEnd"/>
      <w:r w:rsidRPr="000E1BB7">
        <w:rPr>
          <w:bCs/>
          <w:sz w:val="30"/>
          <w:szCs w:val="30"/>
        </w:rPr>
        <w:t xml:space="preserve">, трудоемкость в зачетных единицах (кредитах), количество аудиторных часов и самостоятельной работы, требования </w:t>
      </w:r>
      <w:r>
        <w:rPr>
          <w:bCs/>
          <w:sz w:val="30"/>
          <w:szCs w:val="30"/>
        </w:rPr>
        <w:t>к</w:t>
      </w:r>
      <w:r w:rsidRPr="000E1BB7">
        <w:rPr>
          <w:bCs/>
          <w:sz w:val="30"/>
          <w:szCs w:val="30"/>
        </w:rPr>
        <w:t xml:space="preserve"> текущей и промежуточной аттестации</w:t>
      </w:r>
      <w:r>
        <w:rPr>
          <w:bCs/>
          <w:sz w:val="30"/>
          <w:szCs w:val="30"/>
        </w:rPr>
        <w:t xml:space="preserve"> и ее формы</w:t>
      </w:r>
      <w:r w:rsidRPr="000E1BB7">
        <w:rPr>
          <w:bCs/>
          <w:sz w:val="30"/>
          <w:szCs w:val="30"/>
        </w:rPr>
        <w:t>;</w:t>
      </w:r>
    </w:p>
    <w:p w:rsidR="00AB7E8F" w:rsidRPr="000E1BB7" w:rsidRDefault="00AB7E8F" w:rsidP="00AB7E8F">
      <w:pPr>
        <w:widowControl w:val="0"/>
        <w:spacing w:line="230" w:lineRule="auto"/>
        <w:ind w:firstLine="709"/>
        <w:jc w:val="both"/>
        <w:rPr>
          <w:bCs/>
          <w:sz w:val="30"/>
          <w:szCs w:val="30"/>
        </w:rPr>
      </w:pPr>
      <w:r w:rsidRPr="000E1BB7">
        <w:rPr>
          <w:bCs/>
          <w:sz w:val="30"/>
          <w:szCs w:val="30"/>
        </w:rPr>
        <w:t>объем описания учебной дисциплины, модуля составляет максимум одну страницу;</w:t>
      </w:r>
    </w:p>
    <w:p w:rsidR="00AB7E8F" w:rsidRPr="00864426" w:rsidRDefault="00AB7E8F" w:rsidP="00AB7E8F">
      <w:pPr>
        <w:widowControl w:val="0"/>
        <w:spacing w:line="230" w:lineRule="auto"/>
        <w:ind w:firstLine="709"/>
        <w:jc w:val="both"/>
        <w:rPr>
          <w:bCs/>
          <w:spacing w:val="-6"/>
          <w:sz w:val="30"/>
          <w:szCs w:val="30"/>
        </w:rPr>
      </w:pPr>
      <w:r w:rsidRPr="00864426">
        <w:rPr>
          <w:spacing w:val="-6"/>
          <w:sz w:val="30"/>
          <w:szCs w:val="30"/>
        </w:rPr>
        <w:t xml:space="preserve">каталог учебных дисциплин, модулей </w:t>
      </w:r>
      <w:r w:rsidRPr="00864426">
        <w:rPr>
          <w:bCs/>
          <w:spacing w:val="-6"/>
          <w:sz w:val="30"/>
          <w:szCs w:val="30"/>
        </w:rPr>
        <w:t xml:space="preserve">сопровождается структурной (структурно-логической) схемой образовательной программы </w:t>
      </w:r>
      <w:proofErr w:type="spellStart"/>
      <w:r w:rsidRPr="00864426">
        <w:rPr>
          <w:bCs/>
          <w:spacing w:val="-6"/>
          <w:sz w:val="30"/>
          <w:szCs w:val="30"/>
        </w:rPr>
        <w:t>бакалавриата</w:t>
      </w:r>
      <w:proofErr w:type="spellEnd"/>
      <w:r w:rsidRPr="00864426">
        <w:rPr>
          <w:bCs/>
          <w:spacing w:val="-6"/>
          <w:sz w:val="30"/>
          <w:szCs w:val="30"/>
        </w:rPr>
        <w:t xml:space="preserve"> по специальности с зачетными единицами.</w:t>
      </w:r>
    </w:p>
    <w:p w:rsidR="00AB7E8F" w:rsidRPr="000E1BB7" w:rsidRDefault="00AB7E8F" w:rsidP="00AB7E8F">
      <w:pPr>
        <w:widowControl w:val="0"/>
        <w:spacing w:line="230" w:lineRule="auto"/>
        <w:ind w:firstLine="709"/>
        <w:jc w:val="both"/>
        <w:rPr>
          <w:spacing w:val="-2"/>
          <w:sz w:val="30"/>
          <w:szCs w:val="30"/>
        </w:rPr>
      </w:pPr>
      <w:r w:rsidRPr="00864426">
        <w:rPr>
          <w:bCs/>
          <w:sz w:val="30"/>
          <w:szCs w:val="30"/>
        </w:rPr>
        <w:t>Учреждения высшего образования</w:t>
      </w:r>
      <w:r w:rsidRPr="000E1BB7">
        <w:rPr>
          <w:bCs/>
          <w:sz w:val="30"/>
          <w:szCs w:val="30"/>
        </w:rPr>
        <w:t xml:space="preserve"> вправе самостоятельно принимать решение о формате </w:t>
      </w:r>
      <w:r w:rsidRPr="000E1BB7">
        <w:rPr>
          <w:bCs/>
          <w:spacing w:val="-2"/>
          <w:sz w:val="30"/>
          <w:szCs w:val="30"/>
        </w:rPr>
        <w:t xml:space="preserve">каталога </w:t>
      </w:r>
      <w:r w:rsidRPr="000E1BB7">
        <w:rPr>
          <w:spacing w:val="-2"/>
          <w:sz w:val="30"/>
          <w:szCs w:val="30"/>
        </w:rPr>
        <w:t xml:space="preserve">учебных дисциплин, модулей </w:t>
      </w:r>
      <w:r w:rsidRPr="000E1BB7">
        <w:rPr>
          <w:bCs/>
          <w:spacing w:val="-2"/>
          <w:sz w:val="30"/>
          <w:szCs w:val="30"/>
        </w:rPr>
        <w:t>и последовательности представления информации.</w:t>
      </w:r>
    </w:p>
    <w:p w:rsidR="00AB7E8F" w:rsidRPr="000E1BB7" w:rsidRDefault="00AB7E8F" w:rsidP="00AB7E8F">
      <w:pPr>
        <w:tabs>
          <w:tab w:val="num" w:pos="0"/>
        </w:tabs>
        <w:spacing w:line="230" w:lineRule="auto"/>
        <w:ind w:firstLine="709"/>
        <w:jc w:val="both"/>
        <w:rPr>
          <w:spacing w:val="-6"/>
          <w:sz w:val="30"/>
          <w:szCs w:val="30"/>
        </w:rPr>
      </w:pPr>
      <w:r w:rsidRPr="000E1BB7">
        <w:rPr>
          <w:spacing w:val="-6"/>
          <w:sz w:val="30"/>
          <w:szCs w:val="30"/>
        </w:rPr>
        <w:t>3</w:t>
      </w:r>
      <w:r>
        <w:rPr>
          <w:spacing w:val="-6"/>
          <w:sz w:val="30"/>
          <w:szCs w:val="30"/>
        </w:rPr>
        <w:t>0</w:t>
      </w:r>
      <w:r w:rsidRPr="000E1BB7">
        <w:rPr>
          <w:spacing w:val="-6"/>
          <w:sz w:val="30"/>
          <w:szCs w:val="30"/>
        </w:rPr>
        <w:t>. Требования к организации самостоятельной работы устанавливаются законодательством.</w:t>
      </w:r>
    </w:p>
    <w:p w:rsidR="00AB7E8F" w:rsidRPr="000E1BB7" w:rsidRDefault="00AB7E8F" w:rsidP="00AB7E8F">
      <w:pPr>
        <w:widowControl w:val="0"/>
        <w:tabs>
          <w:tab w:val="num" w:pos="0"/>
        </w:tabs>
        <w:spacing w:line="230" w:lineRule="auto"/>
        <w:ind w:firstLine="709"/>
        <w:jc w:val="both"/>
        <w:rPr>
          <w:spacing w:val="-6"/>
          <w:sz w:val="30"/>
          <w:szCs w:val="30"/>
        </w:rPr>
      </w:pPr>
      <w:r w:rsidRPr="000E1BB7">
        <w:rPr>
          <w:spacing w:val="-6"/>
          <w:sz w:val="30"/>
          <w:szCs w:val="30"/>
        </w:rPr>
        <w:t>3</w:t>
      </w:r>
      <w:r>
        <w:rPr>
          <w:spacing w:val="-6"/>
          <w:sz w:val="30"/>
          <w:szCs w:val="30"/>
        </w:rPr>
        <w:t>1</w:t>
      </w:r>
      <w:r w:rsidRPr="000E1BB7">
        <w:rPr>
          <w:spacing w:val="-6"/>
          <w:sz w:val="30"/>
          <w:szCs w:val="30"/>
        </w:rPr>
        <w:t>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AB7E8F" w:rsidRPr="00864426" w:rsidRDefault="00AB7E8F" w:rsidP="00AB7E8F">
      <w:pPr>
        <w:pStyle w:val="a5"/>
        <w:tabs>
          <w:tab w:val="num" w:pos="0"/>
          <w:tab w:val="left" w:pos="709"/>
        </w:tabs>
        <w:spacing w:after="0" w:line="230" w:lineRule="auto"/>
        <w:ind w:left="0" w:firstLine="709"/>
        <w:jc w:val="both"/>
        <w:rPr>
          <w:sz w:val="30"/>
          <w:szCs w:val="30"/>
        </w:rPr>
      </w:pPr>
      <w:r w:rsidRPr="00864426">
        <w:rPr>
          <w:sz w:val="30"/>
          <w:szCs w:val="30"/>
          <w:lang w:val="ru-RU"/>
        </w:rPr>
        <w:lastRenderedPageBreak/>
        <w:t>32. </w:t>
      </w:r>
      <w:r w:rsidRPr="00864426">
        <w:rPr>
          <w:sz w:val="30"/>
          <w:szCs w:val="30"/>
        </w:rPr>
        <w:t xml:space="preserve">Конкретные формы и процедуры </w:t>
      </w:r>
      <w:r w:rsidRPr="00864426">
        <w:rPr>
          <w:sz w:val="30"/>
          <w:szCs w:val="30"/>
          <w:lang w:val="ru-RU"/>
        </w:rPr>
        <w:t>текущей и промежуточной аттестации</w:t>
      </w:r>
      <w:r w:rsidRPr="00864426">
        <w:rPr>
          <w:sz w:val="30"/>
          <w:szCs w:val="30"/>
        </w:rPr>
        <w:t xml:space="preserve"> по каждой учебной дисциплине разрабатываются соответствующей кафедрой учреждения высшего образования и отражаются в учебных программах учреждения образования по учебным дисциплинам</w:t>
      </w:r>
      <w:r w:rsidRPr="00864426">
        <w:rPr>
          <w:sz w:val="30"/>
          <w:szCs w:val="30"/>
          <w:lang w:val="ru-RU"/>
        </w:rPr>
        <w:t>, модулям</w:t>
      </w:r>
      <w:r w:rsidRPr="00864426">
        <w:rPr>
          <w:sz w:val="30"/>
          <w:szCs w:val="30"/>
        </w:rPr>
        <w:t>.</w:t>
      </w:r>
    </w:p>
    <w:p w:rsidR="00AB7E8F" w:rsidRPr="00864426" w:rsidRDefault="00AB7E8F" w:rsidP="00AB7E8F">
      <w:pPr>
        <w:pStyle w:val="a5"/>
        <w:tabs>
          <w:tab w:val="num" w:pos="0"/>
          <w:tab w:val="left" w:pos="709"/>
        </w:tabs>
        <w:spacing w:after="0" w:line="230" w:lineRule="auto"/>
        <w:ind w:left="0" w:firstLine="709"/>
        <w:jc w:val="both"/>
        <w:rPr>
          <w:spacing w:val="-8"/>
          <w:sz w:val="30"/>
          <w:szCs w:val="30"/>
        </w:rPr>
      </w:pPr>
      <w:r w:rsidRPr="00864426">
        <w:rPr>
          <w:spacing w:val="-8"/>
          <w:sz w:val="30"/>
          <w:szCs w:val="30"/>
        </w:rPr>
        <w:t xml:space="preserve">Для </w:t>
      </w:r>
      <w:r w:rsidRPr="00864426">
        <w:rPr>
          <w:spacing w:val="-8"/>
          <w:sz w:val="30"/>
          <w:szCs w:val="30"/>
          <w:lang w:val="ru-RU"/>
        </w:rPr>
        <w:t xml:space="preserve">обеспечения текущей и промежуточной </w:t>
      </w:r>
      <w:r w:rsidRPr="00864426">
        <w:rPr>
          <w:spacing w:val="-8"/>
          <w:sz w:val="30"/>
          <w:szCs w:val="30"/>
        </w:rPr>
        <w:t xml:space="preserve">аттестации обучающихся создаются фонды оценочных средств, включающие типовые задания, </w:t>
      </w:r>
      <w:r w:rsidRPr="00864426">
        <w:rPr>
          <w:spacing w:val="-8"/>
          <w:sz w:val="30"/>
          <w:szCs w:val="30"/>
          <w:lang w:val="ru-RU"/>
        </w:rPr>
        <w:t xml:space="preserve">задания открытого типа, задания коммуникативного типа, </w:t>
      </w:r>
      <w:r w:rsidRPr="00864426">
        <w:rPr>
          <w:spacing w:val="-8"/>
          <w:sz w:val="30"/>
          <w:szCs w:val="30"/>
        </w:rPr>
        <w:t xml:space="preserve">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864426">
        <w:rPr>
          <w:spacing w:val="-8"/>
          <w:sz w:val="30"/>
          <w:szCs w:val="30"/>
          <w:lang w:val="ru-RU"/>
        </w:rPr>
        <w:t>иное.</w:t>
      </w:r>
      <w:r w:rsidRPr="00864426">
        <w:rPr>
          <w:spacing w:val="-8"/>
          <w:sz w:val="30"/>
          <w:szCs w:val="30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AB7E8F" w:rsidRPr="000E1BB7" w:rsidRDefault="00AB7E8F" w:rsidP="00AB7E8F">
      <w:pPr>
        <w:pStyle w:val="a5"/>
        <w:tabs>
          <w:tab w:val="num" w:pos="0"/>
          <w:tab w:val="left" w:pos="709"/>
        </w:tabs>
        <w:spacing w:after="0" w:line="230" w:lineRule="auto"/>
        <w:ind w:left="0" w:firstLine="709"/>
        <w:jc w:val="both"/>
        <w:rPr>
          <w:spacing w:val="-4"/>
          <w:sz w:val="30"/>
          <w:szCs w:val="30"/>
        </w:rPr>
      </w:pPr>
      <w:r w:rsidRPr="00864426">
        <w:rPr>
          <w:spacing w:val="-4"/>
          <w:sz w:val="30"/>
          <w:szCs w:val="30"/>
        </w:rPr>
        <w:t>Оценочными средствами должна предусматриваться оценка способности обучающихся вести поиск решения новых задач, связанных с недостаточностью конкретных специальных знаний и</w:t>
      </w:r>
      <w:r w:rsidRPr="000E1BB7">
        <w:rPr>
          <w:spacing w:val="-4"/>
          <w:sz w:val="30"/>
          <w:szCs w:val="30"/>
        </w:rPr>
        <w:t xml:space="preserve"> отсутствием общепринятых алгоритмов.</w:t>
      </w:r>
    </w:p>
    <w:p w:rsidR="00AB7E8F" w:rsidRPr="00AD233F" w:rsidRDefault="00AB7E8F" w:rsidP="00AB7E8F">
      <w:pPr>
        <w:pStyle w:val="a5"/>
        <w:tabs>
          <w:tab w:val="num" w:pos="0"/>
          <w:tab w:val="left" w:pos="709"/>
        </w:tabs>
        <w:spacing w:after="0" w:line="230" w:lineRule="auto"/>
        <w:ind w:left="0" w:firstLine="709"/>
        <w:jc w:val="both"/>
        <w:rPr>
          <w:bCs/>
          <w:sz w:val="30"/>
          <w:szCs w:val="30"/>
        </w:rPr>
      </w:pPr>
    </w:p>
    <w:p w:rsidR="00AB7E8F" w:rsidRPr="00864426" w:rsidRDefault="00AB7E8F" w:rsidP="00AB7E8F">
      <w:pPr>
        <w:tabs>
          <w:tab w:val="left" w:pos="709"/>
          <w:tab w:val="left" w:pos="1134"/>
        </w:tabs>
        <w:spacing w:line="230" w:lineRule="auto"/>
        <w:jc w:val="center"/>
        <w:rPr>
          <w:b/>
          <w:bCs/>
          <w:sz w:val="30"/>
          <w:szCs w:val="30"/>
          <w:lang w:val="x-none" w:eastAsia="x-none"/>
        </w:rPr>
      </w:pPr>
      <w:bookmarkStart w:id="11" w:name="_Hlk70607984"/>
      <w:r w:rsidRPr="00864426">
        <w:rPr>
          <w:b/>
          <w:sz w:val="30"/>
          <w:szCs w:val="30"/>
          <w:lang w:eastAsia="x-none"/>
        </w:rPr>
        <w:t>ГЛАВА 6</w:t>
      </w:r>
    </w:p>
    <w:p w:rsidR="00AB7E8F" w:rsidRPr="00864426" w:rsidRDefault="00AB7E8F" w:rsidP="00AB7E8F">
      <w:pPr>
        <w:tabs>
          <w:tab w:val="left" w:pos="709"/>
          <w:tab w:val="left" w:pos="1134"/>
        </w:tabs>
        <w:spacing w:line="230" w:lineRule="auto"/>
        <w:jc w:val="center"/>
        <w:rPr>
          <w:b/>
          <w:sz w:val="30"/>
          <w:szCs w:val="30"/>
          <w:lang w:val="x-none" w:eastAsia="x-none"/>
        </w:rPr>
      </w:pPr>
      <w:r w:rsidRPr="00864426">
        <w:rPr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11"/>
    <w:p w:rsidR="00AB7E8F" w:rsidRPr="00864426" w:rsidRDefault="00AB7E8F" w:rsidP="00AB7E8F">
      <w:pPr>
        <w:pStyle w:val="a5"/>
        <w:tabs>
          <w:tab w:val="num" w:pos="0"/>
          <w:tab w:val="left" w:pos="709"/>
        </w:tabs>
        <w:spacing w:after="0" w:line="230" w:lineRule="auto"/>
        <w:ind w:left="0" w:firstLine="709"/>
        <w:jc w:val="both"/>
        <w:rPr>
          <w:bCs/>
          <w:sz w:val="30"/>
          <w:szCs w:val="30"/>
        </w:rPr>
      </w:pPr>
    </w:p>
    <w:p w:rsidR="00AB7E8F" w:rsidRPr="00864426" w:rsidRDefault="00AB7E8F" w:rsidP="00AB7E8F">
      <w:pPr>
        <w:pStyle w:val="a5"/>
        <w:tabs>
          <w:tab w:val="num" w:pos="0"/>
          <w:tab w:val="left" w:pos="709"/>
        </w:tabs>
        <w:spacing w:after="0" w:line="230" w:lineRule="auto"/>
        <w:ind w:left="0" w:firstLine="709"/>
        <w:jc w:val="both"/>
        <w:rPr>
          <w:bCs/>
          <w:sz w:val="30"/>
          <w:szCs w:val="30"/>
        </w:rPr>
      </w:pPr>
      <w:r w:rsidRPr="00864426">
        <w:rPr>
          <w:bCs/>
          <w:sz w:val="30"/>
          <w:szCs w:val="30"/>
          <w:lang w:val="ru-RU"/>
        </w:rPr>
        <w:t>3</w:t>
      </w:r>
      <w:r>
        <w:rPr>
          <w:bCs/>
          <w:sz w:val="30"/>
          <w:szCs w:val="30"/>
          <w:lang w:val="ru-RU"/>
        </w:rPr>
        <w:t>3</w:t>
      </w:r>
      <w:r w:rsidRPr="00864426">
        <w:rPr>
          <w:bCs/>
          <w:sz w:val="30"/>
          <w:szCs w:val="30"/>
          <w:lang w:val="ru-RU"/>
        </w:rPr>
        <w:t>. </w:t>
      </w:r>
      <w:r w:rsidRPr="00864426">
        <w:rPr>
          <w:bCs/>
          <w:sz w:val="30"/>
          <w:szCs w:val="30"/>
        </w:rPr>
        <w:t>Итоговая аттестация осуществляется государственной экзаменационной комиссией.</w:t>
      </w:r>
    </w:p>
    <w:p w:rsidR="00AB7E8F" w:rsidRPr="000E1BB7" w:rsidRDefault="00AB7E8F" w:rsidP="00AB7E8F">
      <w:pPr>
        <w:pStyle w:val="a5"/>
        <w:tabs>
          <w:tab w:val="num" w:pos="0"/>
          <w:tab w:val="left" w:pos="709"/>
        </w:tabs>
        <w:spacing w:after="0" w:line="230" w:lineRule="auto"/>
        <w:ind w:left="0" w:firstLine="709"/>
        <w:jc w:val="both"/>
        <w:rPr>
          <w:bCs/>
          <w:sz w:val="30"/>
          <w:szCs w:val="30"/>
        </w:rPr>
      </w:pPr>
      <w:r w:rsidRPr="00864426">
        <w:rPr>
          <w:bCs/>
          <w:sz w:val="30"/>
          <w:szCs w:val="30"/>
        </w:rPr>
        <w:t>К итоговой аттестации допускаются</w:t>
      </w:r>
      <w:r w:rsidRPr="000E1BB7">
        <w:rPr>
          <w:bCs/>
          <w:sz w:val="30"/>
          <w:szCs w:val="30"/>
        </w:rPr>
        <w:t xml:space="preserve"> студенты</w:t>
      </w:r>
      <w:r w:rsidRPr="000E1BB7">
        <w:rPr>
          <w:bCs/>
          <w:sz w:val="30"/>
          <w:szCs w:val="30"/>
          <w:lang w:val="ru-RU"/>
        </w:rPr>
        <w:t xml:space="preserve">, </w:t>
      </w:r>
      <w:r w:rsidRPr="000E1BB7">
        <w:rPr>
          <w:bCs/>
          <w:sz w:val="30"/>
          <w:szCs w:val="30"/>
        </w:rPr>
        <w:t xml:space="preserve">курсанты, слушатели, полностью выполнившие </w:t>
      </w:r>
      <w:r w:rsidRPr="000E1BB7">
        <w:rPr>
          <w:bCs/>
          <w:sz w:val="30"/>
          <w:szCs w:val="30"/>
          <w:lang w:val="ru-RU"/>
        </w:rPr>
        <w:t xml:space="preserve">соответствующие </w:t>
      </w:r>
      <w:r w:rsidRPr="000E1BB7">
        <w:rPr>
          <w:bCs/>
          <w:sz w:val="30"/>
          <w:szCs w:val="30"/>
        </w:rPr>
        <w:t>учебный план и учебные программы.</w:t>
      </w:r>
    </w:p>
    <w:p w:rsidR="00AB7E8F" w:rsidRPr="000E1BB7" w:rsidRDefault="00AB7E8F" w:rsidP="00AB7E8F">
      <w:pPr>
        <w:ind w:firstLine="709"/>
        <w:jc w:val="both"/>
        <w:rPr>
          <w:i/>
          <w:sz w:val="22"/>
          <w:szCs w:val="22"/>
        </w:rPr>
      </w:pPr>
      <w:r w:rsidRPr="000E1BB7">
        <w:rPr>
          <w:bCs/>
          <w:spacing w:val="-8"/>
          <w:sz w:val="30"/>
          <w:szCs w:val="30"/>
        </w:rPr>
        <w:t xml:space="preserve">Итоговая аттестация студентов, курсантов, слушателей при освоении образовательной программы </w:t>
      </w:r>
      <w:proofErr w:type="spellStart"/>
      <w:r w:rsidRPr="000E1BB7">
        <w:rPr>
          <w:bCs/>
          <w:spacing w:val="-8"/>
          <w:sz w:val="30"/>
          <w:szCs w:val="30"/>
        </w:rPr>
        <w:t>бакалавриата</w:t>
      </w:r>
      <w:proofErr w:type="spellEnd"/>
      <w:r w:rsidRPr="000E1BB7">
        <w:rPr>
          <w:bCs/>
          <w:spacing w:val="-8"/>
          <w:sz w:val="30"/>
          <w:szCs w:val="30"/>
        </w:rPr>
        <w:t xml:space="preserve"> по специальности</w:t>
      </w:r>
      <w:r>
        <w:rPr>
          <w:bCs/>
          <w:spacing w:val="-8"/>
          <w:sz w:val="30"/>
          <w:szCs w:val="30"/>
        </w:rPr>
        <w:t xml:space="preserve"> </w:t>
      </w:r>
      <w:r w:rsidR="004B446A">
        <w:rPr>
          <w:sz w:val="28"/>
          <w:szCs w:val="28"/>
          <w:lang w:val="be-BY"/>
        </w:rPr>
        <w:t>6-05-0412-03</w:t>
      </w:r>
      <w:r w:rsidR="004B446A" w:rsidRPr="000B4BB0">
        <w:rPr>
          <w:sz w:val="30"/>
          <w:szCs w:val="30"/>
        </w:rPr>
        <w:t xml:space="preserve"> </w:t>
      </w:r>
      <w:r w:rsidR="004B446A">
        <w:rPr>
          <w:sz w:val="30"/>
          <w:szCs w:val="30"/>
        </w:rPr>
        <w:t>«Логистика»</w:t>
      </w:r>
      <w:r>
        <w:rPr>
          <w:sz w:val="28"/>
          <w:szCs w:val="28"/>
        </w:rPr>
        <w:t xml:space="preserve"> </w:t>
      </w:r>
      <w:r w:rsidRPr="000E1BB7">
        <w:rPr>
          <w:bCs/>
          <w:sz w:val="30"/>
          <w:szCs w:val="30"/>
        </w:rPr>
        <w:t xml:space="preserve">проводится в форме </w:t>
      </w:r>
      <w:r w:rsidRPr="004B446A">
        <w:rPr>
          <w:bCs/>
          <w:sz w:val="30"/>
          <w:szCs w:val="30"/>
        </w:rPr>
        <w:t>государственного экзамена по специальности и защиты дипломной.</w:t>
      </w:r>
    </w:p>
    <w:p w:rsidR="00AB7E8F" w:rsidRPr="000E1BB7" w:rsidRDefault="00AB7E8F" w:rsidP="00AB7E8F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0E1BB7">
        <w:rPr>
          <w:sz w:val="30"/>
          <w:szCs w:val="30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AB7E8F" w:rsidRPr="000E1BB7" w:rsidRDefault="00AB7E8F" w:rsidP="00AB7E8F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ru-RU"/>
        </w:rPr>
        <w:t>34</w:t>
      </w:r>
      <w:r w:rsidRPr="000E1BB7">
        <w:rPr>
          <w:bCs/>
          <w:sz w:val="30"/>
          <w:szCs w:val="30"/>
          <w:lang w:val="ru-RU"/>
        </w:rPr>
        <w:t>. </w:t>
      </w:r>
      <w:r w:rsidRPr="000E1BB7">
        <w:rPr>
          <w:bCs/>
          <w:sz w:val="30"/>
          <w:szCs w:val="30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AB7E8F" w:rsidRPr="005E18F8" w:rsidRDefault="00AB7E8F" w:rsidP="00AB7E8F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5E18F8">
        <w:rPr>
          <w:bCs/>
          <w:sz w:val="30"/>
          <w:szCs w:val="30"/>
          <w:lang w:val="ru-RU"/>
        </w:rPr>
        <w:t>35. </w:t>
      </w:r>
      <w:r w:rsidRPr="005E18F8">
        <w:rPr>
          <w:bCs/>
          <w:sz w:val="30"/>
          <w:szCs w:val="30"/>
        </w:rPr>
        <w:t xml:space="preserve"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</w:t>
      </w:r>
      <w:r w:rsidRPr="005E18F8">
        <w:rPr>
          <w:bCs/>
          <w:sz w:val="30"/>
          <w:szCs w:val="30"/>
        </w:rPr>
        <w:lastRenderedPageBreak/>
        <w:t>аттестации студентов, курсантов, слушателей при освоении содержания образовательных программ высшего образования.</w:t>
      </w:r>
    </w:p>
    <w:p w:rsidR="00AB7E8F" w:rsidRPr="005E18F8" w:rsidRDefault="00AB7E8F" w:rsidP="00AB7E8F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5E18F8">
        <w:rPr>
          <w:sz w:val="30"/>
          <w:szCs w:val="30"/>
        </w:rPr>
        <w:t>Тематика дипломных работ должна определяться актуальностью и практической значимостью</w:t>
      </w:r>
      <w:r w:rsidRPr="005E18F8">
        <w:rPr>
          <w:sz w:val="30"/>
          <w:szCs w:val="30"/>
          <w:lang w:val="ru-RU"/>
        </w:rPr>
        <w:t>.</w:t>
      </w:r>
    </w:p>
    <w:p w:rsidR="00AB7E8F" w:rsidRPr="000E1BB7" w:rsidRDefault="00AB7E8F" w:rsidP="00AB7E8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sz w:val="30"/>
          <w:szCs w:val="30"/>
          <w:lang w:val="ru-RU"/>
        </w:rPr>
        <w:sectPr w:rsidR="00AB7E8F" w:rsidRPr="000E1BB7" w:rsidSect="00AB7E8F">
          <w:footerReference w:type="default" r:id="rId6"/>
          <w:headerReference w:type="first" r:id="rId7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:rsidR="00984CF1" w:rsidRPr="003B6A5F" w:rsidRDefault="00984CF1" w:rsidP="00984CF1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3B6A5F">
        <w:rPr>
          <w:bCs/>
          <w:sz w:val="28"/>
          <w:szCs w:val="28"/>
        </w:rPr>
        <w:lastRenderedPageBreak/>
        <w:t>Руководитель коллектива</w:t>
      </w:r>
    </w:p>
    <w:p w:rsidR="00984CF1" w:rsidRPr="003B6A5F" w:rsidRDefault="00984CF1" w:rsidP="00984CF1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3B6A5F">
        <w:rPr>
          <w:bCs/>
          <w:sz w:val="28"/>
          <w:szCs w:val="28"/>
        </w:rPr>
        <w:t>разработчиков образовательного стандарта</w:t>
      </w:r>
    </w:p>
    <w:p w:rsidR="00984CF1" w:rsidRPr="003B6A5F" w:rsidRDefault="00984CF1" w:rsidP="00984CF1">
      <w:pPr>
        <w:tabs>
          <w:tab w:val="num" w:pos="0"/>
          <w:tab w:val="left" w:pos="709"/>
        </w:tabs>
        <w:spacing w:after="120"/>
        <w:rPr>
          <w:bCs/>
          <w:sz w:val="28"/>
          <w:szCs w:val="28"/>
          <w:highlight w:val="yellow"/>
        </w:rPr>
      </w:pPr>
    </w:p>
    <w:p w:rsidR="003F0572" w:rsidRPr="00B57D34" w:rsidRDefault="00984CF1" w:rsidP="00984CF1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B57D34">
        <w:rPr>
          <w:bCs/>
          <w:sz w:val="28"/>
          <w:szCs w:val="28"/>
        </w:rPr>
        <w:t>Заведующий кафедрой логистики</w:t>
      </w:r>
    </w:p>
    <w:p w:rsidR="00984CF1" w:rsidRPr="00B57D34" w:rsidRDefault="00984CF1" w:rsidP="00984CF1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B57D34">
        <w:rPr>
          <w:bCs/>
          <w:sz w:val="28"/>
          <w:szCs w:val="28"/>
        </w:rPr>
        <w:t>и ценовой политики</w:t>
      </w:r>
      <w:r w:rsidR="003F0572" w:rsidRPr="00B57D34">
        <w:rPr>
          <w:bCs/>
          <w:sz w:val="28"/>
          <w:szCs w:val="28"/>
        </w:rPr>
        <w:t xml:space="preserve"> </w:t>
      </w:r>
      <w:r w:rsidRPr="00B57D34">
        <w:rPr>
          <w:bCs/>
          <w:sz w:val="28"/>
          <w:szCs w:val="28"/>
        </w:rPr>
        <w:t>учреждения образования</w:t>
      </w:r>
    </w:p>
    <w:p w:rsidR="00984CF1" w:rsidRPr="00B57D34" w:rsidRDefault="00984CF1" w:rsidP="00984CF1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B57D34">
        <w:rPr>
          <w:bCs/>
          <w:sz w:val="28"/>
          <w:szCs w:val="28"/>
        </w:rPr>
        <w:t xml:space="preserve">«Белорусский государственный </w:t>
      </w:r>
    </w:p>
    <w:p w:rsidR="00984CF1" w:rsidRDefault="00984CF1" w:rsidP="00984CF1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B57D34">
        <w:rPr>
          <w:bCs/>
          <w:sz w:val="28"/>
          <w:szCs w:val="28"/>
        </w:rPr>
        <w:t xml:space="preserve">экономический </w:t>
      </w:r>
      <w:proofErr w:type="gramStart"/>
      <w:r w:rsidRPr="00B57D34">
        <w:rPr>
          <w:bCs/>
          <w:sz w:val="28"/>
          <w:szCs w:val="28"/>
        </w:rPr>
        <w:t xml:space="preserve">университет»  </w:t>
      </w:r>
      <w:r w:rsidRPr="00B57D34">
        <w:rPr>
          <w:bCs/>
          <w:sz w:val="28"/>
          <w:szCs w:val="28"/>
        </w:rPr>
        <w:tab/>
      </w:r>
      <w:proofErr w:type="gramEnd"/>
      <w:r w:rsidRPr="003B6A5F">
        <w:rPr>
          <w:bCs/>
          <w:sz w:val="28"/>
          <w:szCs w:val="28"/>
        </w:rPr>
        <w:tab/>
        <w:t xml:space="preserve">        </w:t>
      </w:r>
      <w:r w:rsidR="00635C72">
        <w:rPr>
          <w:bCs/>
          <w:sz w:val="28"/>
          <w:szCs w:val="28"/>
        </w:rPr>
        <w:t xml:space="preserve">                    ___________</w:t>
      </w:r>
      <w:proofErr w:type="spellStart"/>
      <w:r w:rsidR="00635C72">
        <w:rPr>
          <w:bCs/>
          <w:sz w:val="28"/>
          <w:szCs w:val="28"/>
        </w:rPr>
        <w:t>О.В.</w:t>
      </w:r>
      <w:r>
        <w:rPr>
          <w:bCs/>
          <w:sz w:val="28"/>
          <w:szCs w:val="28"/>
        </w:rPr>
        <w:t>Ерчак</w:t>
      </w:r>
      <w:proofErr w:type="spellEnd"/>
    </w:p>
    <w:p w:rsidR="003F0572" w:rsidRPr="003B6A5F" w:rsidRDefault="003F0572" w:rsidP="00984CF1">
      <w:pPr>
        <w:tabs>
          <w:tab w:val="num" w:pos="0"/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___________2022</w:t>
      </w:r>
    </w:p>
    <w:p w:rsidR="00984CF1" w:rsidRDefault="00984CF1" w:rsidP="00984CF1">
      <w:pPr>
        <w:tabs>
          <w:tab w:val="num" w:pos="0"/>
          <w:tab w:val="left" w:pos="709"/>
        </w:tabs>
        <w:rPr>
          <w:bCs/>
          <w:sz w:val="28"/>
          <w:szCs w:val="28"/>
          <w:highlight w:val="yellow"/>
        </w:rPr>
      </w:pPr>
      <w:bookmarkStart w:id="12" w:name="_GoBack"/>
      <w:bookmarkEnd w:id="12"/>
    </w:p>
    <w:p w:rsidR="00984CF1" w:rsidRPr="003B6A5F" w:rsidRDefault="00984CF1" w:rsidP="00984CF1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3B6A5F">
        <w:rPr>
          <w:bCs/>
          <w:sz w:val="28"/>
          <w:szCs w:val="28"/>
        </w:rPr>
        <w:t xml:space="preserve">Члены коллектива </w:t>
      </w:r>
    </w:p>
    <w:p w:rsidR="00984CF1" w:rsidRPr="003B6A5F" w:rsidRDefault="00984CF1" w:rsidP="00984CF1">
      <w:pPr>
        <w:tabs>
          <w:tab w:val="num" w:pos="0"/>
          <w:tab w:val="left" w:pos="709"/>
        </w:tabs>
        <w:rPr>
          <w:bCs/>
        </w:rPr>
      </w:pPr>
      <w:r w:rsidRPr="003B6A5F">
        <w:rPr>
          <w:bCs/>
          <w:sz w:val="28"/>
          <w:szCs w:val="28"/>
        </w:rPr>
        <w:t>разработчиков образовательного стандарта</w:t>
      </w:r>
    </w:p>
    <w:p w:rsidR="00984CF1" w:rsidRPr="005E18F8" w:rsidRDefault="00984CF1" w:rsidP="00984CF1">
      <w:pPr>
        <w:tabs>
          <w:tab w:val="num" w:pos="0"/>
          <w:tab w:val="left" w:pos="709"/>
        </w:tabs>
        <w:rPr>
          <w:bCs/>
          <w:highlight w:val="yellow"/>
        </w:rPr>
      </w:pPr>
    </w:p>
    <w:p w:rsidR="003F0572" w:rsidRDefault="006763A7" w:rsidP="006763A7">
      <w:pPr>
        <w:tabs>
          <w:tab w:val="num" w:pos="0"/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984CF1">
        <w:rPr>
          <w:bCs/>
          <w:sz w:val="28"/>
          <w:szCs w:val="28"/>
        </w:rPr>
        <w:t>ачальник отдела методологии Министерства</w:t>
      </w:r>
    </w:p>
    <w:p w:rsidR="003F0572" w:rsidRDefault="006763A7" w:rsidP="00984CF1">
      <w:pPr>
        <w:tabs>
          <w:tab w:val="num" w:pos="0"/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промышленности</w:t>
      </w:r>
      <w:r w:rsidR="00984CF1">
        <w:rPr>
          <w:bCs/>
          <w:sz w:val="28"/>
          <w:szCs w:val="28"/>
        </w:rPr>
        <w:t xml:space="preserve"> Республики Беларусь</w:t>
      </w:r>
      <w:r w:rsidR="00984CF1" w:rsidRPr="003B6A5F">
        <w:rPr>
          <w:bCs/>
          <w:sz w:val="28"/>
          <w:szCs w:val="28"/>
        </w:rPr>
        <w:t xml:space="preserve">                    </w:t>
      </w:r>
      <w:r w:rsidR="003F0572">
        <w:rPr>
          <w:bCs/>
          <w:sz w:val="28"/>
          <w:szCs w:val="28"/>
        </w:rPr>
        <w:t xml:space="preserve">     ______________</w:t>
      </w:r>
    </w:p>
    <w:p w:rsidR="00984CF1" w:rsidRPr="003B6A5F" w:rsidRDefault="003F0572" w:rsidP="00984CF1">
      <w:pPr>
        <w:tabs>
          <w:tab w:val="num" w:pos="0"/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______________2022</w:t>
      </w:r>
      <w:r w:rsidR="00984CF1" w:rsidRPr="003B6A5F">
        <w:rPr>
          <w:bCs/>
          <w:sz w:val="28"/>
          <w:szCs w:val="28"/>
        </w:rPr>
        <w:t xml:space="preserve">       </w:t>
      </w:r>
      <w:r w:rsidR="00984CF1">
        <w:rPr>
          <w:bCs/>
          <w:sz w:val="28"/>
          <w:szCs w:val="28"/>
        </w:rPr>
        <w:t xml:space="preserve">    </w:t>
      </w:r>
      <w:r w:rsidR="00984CF1" w:rsidRPr="003B6A5F">
        <w:rPr>
          <w:bCs/>
          <w:sz w:val="28"/>
          <w:szCs w:val="28"/>
        </w:rPr>
        <w:t xml:space="preserve"> </w:t>
      </w:r>
      <w:r w:rsidR="00984CF1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     </w:t>
      </w:r>
      <w:r w:rsidR="00984CF1">
        <w:rPr>
          <w:bCs/>
          <w:sz w:val="28"/>
          <w:szCs w:val="28"/>
        </w:rPr>
        <w:t xml:space="preserve">              </w:t>
      </w:r>
    </w:p>
    <w:p w:rsidR="00984CF1" w:rsidRDefault="00984CF1" w:rsidP="00984CF1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6763A7" w:rsidRPr="006763A7" w:rsidRDefault="006763A7" w:rsidP="00984CF1">
      <w:pPr>
        <w:tabs>
          <w:tab w:val="num" w:pos="0"/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</w:t>
      </w:r>
      <w:r w:rsidR="00984CF1" w:rsidRPr="003B6A5F">
        <w:rPr>
          <w:bCs/>
          <w:sz w:val="28"/>
          <w:szCs w:val="28"/>
        </w:rPr>
        <w:t xml:space="preserve">  </w:t>
      </w:r>
      <w:r w:rsidRPr="006763A7">
        <w:rPr>
          <w:bCs/>
          <w:sz w:val="28"/>
          <w:szCs w:val="28"/>
        </w:rPr>
        <w:t xml:space="preserve"> УП </w:t>
      </w:r>
      <w:r>
        <w:rPr>
          <w:bCs/>
          <w:sz w:val="28"/>
          <w:szCs w:val="28"/>
        </w:rPr>
        <w:t>«</w:t>
      </w:r>
      <w:r w:rsidRPr="006763A7">
        <w:rPr>
          <w:bCs/>
          <w:sz w:val="28"/>
          <w:szCs w:val="28"/>
        </w:rPr>
        <w:t>Минское отделение </w:t>
      </w:r>
    </w:p>
    <w:p w:rsidR="00984CF1" w:rsidRDefault="006763A7" w:rsidP="00984CF1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6763A7">
        <w:rPr>
          <w:bCs/>
          <w:sz w:val="28"/>
          <w:szCs w:val="28"/>
        </w:rPr>
        <w:t xml:space="preserve">Белорусской железной </w:t>
      </w:r>
      <w:proofErr w:type="gramStart"/>
      <w:r w:rsidR="00E748E2" w:rsidRPr="006763A7">
        <w:rPr>
          <w:bCs/>
          <w:sz w:val="28"/>
          <w:szCs w:val="28"/>
        </w:rPr>
        <w:t>дороги</w:t>
      </w:r>
      <w:r w:rsidR="00E748E2">
        <w:rPr>
          <w:bCs/>
          <w:sz w:val="28"/>
          <w:szCs w:val="28"/>
        </w:rPr>
        <w:t>»</w:t>
      </w:r>
      <w:r w:rsidR="00E748E2" w:rsidRPr="003B6A5F">
        <w:rPr>
          <w:bCs/>
          <w:sz w:val="28"/>
          <w:szCs w:val="28"/>
        </w:rPr>
        <w:t xml:space="preserve">  </w:t>
      </w:r>
      <w:r w:rsidR="00984CF1" w:rsidRPr="003B6A5F">
        <w:rPr>
          <w:bCs/>
          <w:sz w:val="28"/>
          <w:szCs w:val="28"/>
        </w:rPr>
        <w:t xml:space="preserve"> </w:t>
      </w:r>
      <w:proofErr w:type="gramEnd"/>
      <w:r w:rsidR="00984CF1" w:rsidRPr="003B6A5F">
        <w:rPr>
          <w:bCs/>
          <w:sz w:val="28"/>
          <w:szCs w:val="28"/>
        </w:rPr>
        <w:t xml:space="preserve">   </w:t>
      </w:r>
      <w:r w:rsidR="00984CF1">
        <w:rPr>
          <w:bCs/>
          <w:sz w:val="28"/>
          <w:szCs w:val="28"/>
        </w:rPr>
        <w:t xml:space="preserve">   </w:t>
      </w:r>
      <w:r w:rsidR="00984CF1" w:rsidRPr="003B6A5F">
        <w:rPr>
          <w:bCs/>
          <w:sz w:val="28"/>
          <w:szCs w:val="28"/>
        </w:rPr>
        <w:t xml:space="preserve"> </w:t>
      </w:r>
      <w:r w:rsidR="00984CF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</w:t>
      </w:r>
      <w:r w:rsidR="00984CF1">
        <w:rPr>
          <w:bCs/>
          <w:sz w:val="28"/>
          <w:szCs w:val="28"/>
        </w:rPr>
        <w:t xml:space="preserve"> </w:t>
      </w:r>
      <w:r w:rsidR="00635C72">
        <w:rPr>
          <w:bCs/>
          <w:sz w:val="28"/>
          <w:szCs w:val="28"/>
        </w:rPr>
        <w:t xml:space="preserve">               </w:t>
      </w:r>
      <w:r w:rsidR="00E748E2">
        <w:rPr>
          <w:bCs/>
          <w:sz w:val="28"/>
          <w:szCs w:val="28"/>
        </w:rPr>
        <w:t xml:space="preserve"> </w:t>
      </w:r>
      <w:r w:rsidR="003F0572">
        <w:rPr>
          <w:bCs/>
          <w:sz w:val="28"/>
          <w:szCs w:val="28"/>
        </w:rPr>
        <w:t xml:space="preserve"> </w:t>
      </w:r>
      <w:r w:rsidR="00984CF1" w:rsidRPr="003B6A5F">
        <w:rPr>
          <w:bCs/>
          <w:sz w:val="28"/>
          <w:szCs w:val="28"/>
        </w:rPr>
        <w:t>___________</w:t>
      </w:r>
      <w:proofErr w:type="spellStart"/>
      <w:r w:rsidR="00635C72">
        <w:rPr>
          <w:bCs/>
          <w:sz w:val="28"/>
          <w:szCs w:val="28"/>
        </w:rPr>
        <w:t>А.А.</w:t>
      </w:r>
      <w:r>
        <w:rPr>
          <w:bCs/>
          <w:sz w:val="28"/>
          <w:szCs w:val="28"/>
        </w:rPr>
        <w:t>Хорошевич</w:t>
      </w:r>
      <w:proofErr w:type="spellEnd"/>
    </w:p>
    <w:p w:rsidR="003F0572" w:rsidRPr="003B6A5F" w:rsidRDefault="003F0572" w:rsidP="00984CF1">
      <w:pPr>
        <w:tabs>
          <w:tab w:val="num" w:pos="0"/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___________2022</w:t>
      </w:r>
    </w:p>
    <w:p w:rsidR="00984CF1" w:rsidRPr="005E18F8" w:rsidRDefault="00635C72" w:rsidP="00984CF1">
      <w:pPr>
        <w:tabs>
          <w:tab w:val="num" w:pos="0"/>
          <w:tab w:val="left" w:pos="709"/>
        </w:tabs>
        <w:rPr>
          <w:bCs/>
          <w:highlight w:val="yellow"/>
        </w:rPr>
      </w:pPr>
      <w:r>
        <w:rPr>
          <w:bCs/>
          <w:highlight w:val="yellow"/>
        </w:rPr>
        <w:t xml:space="preserve">                    </w:t>
      </w:r>
    </w:p>
    <w:p w:rsidR="00984CF1" w:rsidRPr="005E18F8" w:rsidRDefault="00984CF1" w:rsidP="00984CF1">
      <w:pPr>
        <w:tabs>
          <w:tab w:val="num" w:pos="0"/>
          <w:tab w:val="left" w:pos="709"/>
        </w:tabs>
        <w:rPr>
          <w:bCs/>
          <w:highlight w:val="yellow"/>
        </w:rPr>
      </w:pPr>
    </w:p>
    <w:p w:rsidR="00984CF1" w:rsidRPr="003B6A5F" w:rsidRDefault="00984CF1" w:rsidP="00984CF1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3B6A5F">
        <w:rPr>
          <w:bCs/>
          <w:sz w:val="28"/>
          <w:szCs w:val="28"/>
        </w:rPr>
        <w:t xml:space="preserve">Председатель УМО по экономическому </w:t>
      </w:r>
    </w:p>
    <w:p w:rsidR="00984CF1" w:rsidRPr="003B6A5F" w:rsidRDefault="00984CF1" w:rsidP="00984CF1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3B6A5F">
        <w:rPr>
          <w:bCs/>
          <w:sz w:val="28"/>
          <w:szCs w:val="28"/>
        </w:rPr>
        <w:t>образованию</w:t>
      </w:r>
      <w:r w:rsidRPr="003B6A5F">
        <w:rPr>
          <w:bCs/>
          <w:sz w:val="28"/>
          <w:szCs w:val="28"/>
        </w:rPr>
        <w:tab/>
      </w:r>
      <w:r w:rsidRPr="003B6A5F">
        <w:rPr>
          <w:bCs/>
          <w:sz w:val="28"/>
          <w:szCs w:val="28"/>
        </w:rPr>
        <w:tab/>
      </w:r>
      <w:r w:rsidRPr="003B6A5F">
        <w:rPr>
          <w:bCs/>
          <w:sz w:val="28"/>
          <w:szCs w:val="28"/>
        </w:rPr>
        <w:tab/>
      </w:r>
      <w:r w:rsidRPr="003B6A5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</w:t>
      </w:r>
    </w:p>
    <w:p w:rsidR="00984CF1" w:rsidRDefault="00635C72" w:rsidP="00984CF1">
      <w:pPr>
        <w:tabs>
          <w:tab w:val="num" w:pos="0"/>
          <w:tab w:val="left" w:pos="709"/>
        </w:tabs>
        <w:rPr>
          <w:bCs/>
          <w:sz w:val="28"/>
          <w:szCs w:val="28"/>
        </w:rPr>
      </w:pPr>
      <w:r w:rsidRPr="00635C72">
        <w:rPr>
          <w:bCs/>
          <w:sz w:val="28"/>
          <w:szCs w:val="28"/>
        </w:rPr>
        <w:t>__________________</w:t>
      </w:r>
      <w:proofErr w:type="spellStart"/>
      <w:r w:rsidRPr="00635C72">
        <w:rPr>
          <w:bCs/>
          <w:sz w:val="28"/>
          <w:szCs w:val="28"/>
        </w:rPr>
        <w:t>А.В.Егоров</w:t>
      </w:r>
      <w:proofErr w:type="spellEnd"/>
    </w:p>
    <w:p w:rsidR="00635C72" w:rsidRPr="00635C72" w:rsidRDefault="00635C72" w:rsidP="00984CF1">
      <w:pPr>
        <w:tabs>
          <w:tab w:val="num" w:pos="0"/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__________________2022</w:t>
      </w:r>
    </w:p>
    <w:p w:rsidR="00A37E69" w:rsidRDefault="00A37E69" w:rsidP="00984CF1">
      <w:pPr>
        <w:tabs>
          <w:tab w:val="num" w:pos="0"/>
        </w:tabs>
        <w:rPr>
          <w:sz w:val="28"/>
          <w:szCs w:val="28"/>
        </w:rPr>
      </w:pPr>
    </w:p>
    <w:p w:rsidR="00A37E69" w:rsidRDefault="00A37E69" w:rsidP="00984CF1">
      <w:pPr>
        <w:tabs>
          <w:tab w:val="num" w:pos="0"/>
        </w:tabs>
        <w:rPr>
          <w:sz w:val="28"/>
          <w:szCs w:val="28"/>
        </w:rPr>
      </w:pPr>
    </w:p>
    <w:p w:rsidR="00984CF1" w:rsidRPr="003B6A5F" w:rsidRDefault="00984CF1" w:rsidP="00984CF1">
      <w:pPr>
        <w:tabs>
          <w:tab w:val="num" w:pos="0"/>
        </w:tabs>
        <w:rPr>
          <w:sz w:val="28"/>
          <w:szCs w:val="28"/>
        </w:rPr>
      </w:pPr>
      <w:r w:rsidRPr="003B6A5F">
        <w:rPr>
          <w:sz w:val="28"/>
          <w:szCs w:val="28"/>
        </w:rPr>
        <w:t>Ректор Государственного учреждения образования</w:t>
      </w:r>
    </w:p>
    <w:p w:rsidR="00984CF1" w:rsidRPr="003B6A5F" w:rsidRDefault="00984CF1" w:rsidP="00984CF1">
      <w:pPr>
        <w:tabs>
          <w:tab w:val="num" w:pos="0"/>
        </w:tabs>
        <w:rPr>
          <w:sz w:val="28"/>
          <w:szCs w:val="28"/>
        </w:rPr>
      </w:pPr>
      <w:r w:rsidRPr="003B6A5F">
        <w:rPr>
          <w:sz w:val="28"/>
          <w:szCs w:val="28"/>
        </w:rPr>
        <w:t>«Республиканский институт высшей школы»</w:t>
      </w:r>
    </w:p>
    <w:p w:rsidR="00984CF1" w:rsidRPr="003B6A5F" w:rsidRDefault="00984CF1" w:rsidP="00984CF1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984CF1" w:rsidRPr="003B6A5F" w:rsidRDefault="00635C72" w:rsidP="00984CF1">
      <w:pPr>
        <w:tabs>
          <w:tab w:val="num" w:pos="0"/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 </w:t>
      </w:r>
      <w:r w:rsidR="00984CF1" w:rsidRPr="003B6A5F">
        <w:rPr>
          <w:bCs/>
          <w:sz w:val="28"/>
          <w:szCs w:val="28"/>
        </w:rPr>
        <w:t>Ю.П.Бондарь</w:t>
      </w:r>
      <w:r w:rsidR="00984CF1" w:rsidRPr="003B6A5F">
        <w:rPr>
          <w:bCs/>
          <w:i/>
          <w:sz w:val="28"/>
          <w:szCs w:val="28"/>
        </w:rPr>
        <w:t xml:space="preserve"> </w:t>
      </w:r>
    </w:p>
    <w:p w:rsidR="00984CF1" w:rsidRPr="003B6A5F" w:rsidRDefault="00984CF1" w:rsidP="00984CF1">
      <w:pPr>
        <w:tabs>
          <w:tab w:val="num" w:pos="0"/>
          <w:tab w:val="left" w:pos="709"/>
        </w:tabs>
        <w:rPr>
          <w:bCs/>
          <w:sz w:val="28"/>
          <w:szCs w:val="28"/>
        </w:rPr>
      </w:pPr>
    </w:p>
    <w:p w:rsidR="00984CF1" w:rsidRPr="003B6A5F" w:rsidRDefault="00E748E2" w:rsidP="00984CF1">
      <w:pPr>
        <w:tabs>
          <w:tab w:val="num" w:pos="0"/>
          <w:tab w:val="left" w:pos="709"/>
        </w:tabs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>________________</w:t>
      </w:r>
      <w:r w:rsidR="00984CF1" w:rsidRPr="003B6A5F">
        <w:rPr>
          <w:bCs/>
          <w:sz w:val="28"/>
          <w:szCs w:val="28"/>
        </w:rPr>
        <w:t>20</w:t>
      </w:r>
      <w:r w:rsidR="00635C72">
        <w:rPr>
          <w:bCs/>
          <w:sz w:val="28"/>
          <w:szCs w:val="28"/>
        </w:rPr>
        <w:t>____</w:t>
      </w:r>
    </w:p>
    <w:p w:rsidR="002666F1" w:rsidRDefault="002666F1" w:rsidP="002666F1"/>
    <w:sectPr w:rsidR="002666F1" w:rsidSect="008A68DF">
      <w:footerReference w:type="default" r:id="rId8"/>
      <w:footerReference w:type="first" r:id="rId9"/>
      <w:pgSz w:w="11906" w:h="16838"/>
      <w:pgMar w:top="851" w:right="567" w:bottom="851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17" w:rsidRDefault="00BB7617" w:rsidP="00D6690C">
      <w:r>
        <w:separator/>
      </w:r>
    </w:p>
  </w:endnote>
  <w:endnote w:type="continuationSeparator" w:id="0">
    <w:p w:rsidR="00BB7617" w:rsidRDefault="00BB7617" w:rsidP="00D6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8F" w:rsidRDefault="00AB7E8F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7D34">
      <w:rPr>
        <w:noProof/>
      </w:rPr>
      <w:t>13</w:t>
    </w:r>
    <w:r>
      <w:fldChar w:fldCharType="end"/>
    </w:r>
  </w:p>
  <w:p w:rsidR="00AB7E8F" w:rsidRPr="00F62D07" w:rsidRDefault="00AB7E8F" w:rsidP="00697443">
    <w:pPr>
      <w:pStyle w:val="ac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A54" w:rsidRPr="00CF3F82" w:rsidRDefault="000F7F1E">
    <w:pPr>
      <w:pStyle w:val="ac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>
      <w:rPr>
        <w:noProof/>
        <w:sz w:val="22"/>
        <w:szCs w:val="22"/>
      </w:rPr>
      <w:t>15</w:t>
    </w:r>
    <w:r w:rsidRPr="00CF3F82">
      <w:rPr>
        <w:sz w:val="22"/>
        <w:szCs w:val="22"/>
      </w:rPr>
      <w:fldChar w:fldCharType="end"/>
    </w:r>
  </w:p>
  <w:p w:rsidR="00596A54" w:rsidRDefault="00B57D34" w:rsidP="008A68DF">
    <w:pPr>
      <w:pStyle w:val="ac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A54" w:rsidRPr="00CF3F82" w:rsidRDefault="00B57D34">
    <w:pPr>
      <w:pStyle w:val="ac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17" w:rsidRDefault="00BB7617" w:rsidP="00D6690C">
      <w:r>
        <w:separator/>
      </w:r>
    </w:p>
  </w:footnote>
  <w:footnote w:type="continuationSeparator" w:id="0">
    <w:p w:rsidR="00BB7617" w:rsidRDefault="00BB7617" w:rsidP="00D6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8F" w:rsidRPr="00E46A96" w:rsidRDefault="00AB7E8F" w:rsidP="00E46A96">
    <w:pPr>
      <w:pStyle w:val="a7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6C"/>
    <w:rsid w:val="000F7F1E"/>
    <w:rsid w:val="002666F1"/>
    <w:rsid w:val="003F0572"/>
    <w:rsid w:val="00491AE5"/>
    <w:rsid w:val="004B446A"/>
    <w:rsid w:val="005016F9"/>
    <w:rsid w:val="00572814"/>
    <w:rsid w:val="00635C72"/>
    <w:rsid w:val="00660356"/>
    <w:rsid w:val="006763A7"/>
    <w:rsid w:val="006E7DD9"/>
    <w:rsid w:val="007B3FFA"/>
    <w:rsid w:val="008B3E47"/>
    <w:rsid w:val="00984CF1"/>
    <w:rsid w:val="009850F7"/>
    <w:rsid w:val="00A37E69"/>
    <w:rsid w:val="00AB7E8F"/>
    <w:rsid w:val="00B13DBB"/>
    <w:rsid w:val="00B57D34"/>
    <w:rsid w:val="00BB7617"/>
    <w:rsid w:val="00CD1CF4"/>
    <w:rsid w:val="00D6690C"/>
    <w:rsid w:val="00E748E2"/>
    <w:rsid w:val="00E866FF"/>
    <w:rsid w:val="00F8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C5C7A-7EC9-423C-90B6-CDA9216A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85B6C"/>
    <w:pPr>
      <w:ind w:firstLine="425"/>
      <w:jc w:val="both"/>
    </w:pPr>
  </w:style>
  <w:style w:type="character" w:customStyle="1" w:styleId="30">
    <w:name w:val="Основной текст с отступом 3 Знак"/>
    <w:basedOn w:val="a0"/>
    <w:link w:val="3"/>
    <w:rsid w:val="00F85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aliases w:val=" Знак"/>
    <w:basedOn w:val="a"/>
    <w:link w:val="a4"/>
    <w:rsid w:val="00F85B6C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aliases w:val=" Знак Знак1"/>
    <w:basedOn w:val="a0"/>
    <w:link w:val="a3"/>
    <w:rsid w:val="00F85B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aliases w:val=" Знак Знак"/>
    <w:basedOn w:val="a"/>
    <w:link w:val="a6"/>
    <w:rsid w:val="00F85B6C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aliases w:val=" Знак Знак Знак"/>
    <w:basedOn w:val="a0"/>
    <w:link w:val="a5"/>
    <w:rsid w:val="00F85B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">
    <w:name w:val="toc 1"/>
    <w:basedOn w:val="a"/>
    <w:next w:val="a"/>
    <w:semiHidden/>
    <w:rsid w:val="00F85B6C"/>
    <w:pPr>
      <w:spacing w:before="120" w:after="120"/>
    </w:pPr>
    <w:rPr>
      <w:b/>
      <w:bCs/>
      <w:caps/>
      <w:sz w:val="20"/>
      <w:szCs w:val="20"/>
    </w:rPr>
  </w:style>
  <w:style w:type="paragraph" w:styleId="a7">
    <w:name w:val="header"/>
    <w:basedOn w:val="a"/>
    <w:link w:val="a8"/>
    <w:uiPriority w:val="99"/>
    <w:rsid w:val="00F85B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F85B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F85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 (2)"/>
    <w:basedOn w:val="a"/>
    <w:qFormat/>
    <w:rsid w:val="00F85B6C"/>
    <w:pPr>
      <w:widowControl w:val="0"/>
      <w:shd w:val="clear" w:color="auto" w:fill="FFFFFF"/>
      <w:suppressAutoHyphens/>
      <w:spacing w:after="240" w:line="341" w:lineRule="exact"/>
    </w:pPr>
    <w:rPr>
      <w:color w:val="000000"/>
      <w:sz w:val="28"/>
      <w:szCs w:val="28"/>
      <w:lang w:bidi="ru-RU"/>
    </w:rPr>
  </w:style>
  <w:style w:type="character" w:customStyle="1" w:styleId="212pt">
    <w:name w:val="Основной текст (2) + 12 pt"/>
    <w:rsid w:val="002666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9">
    <w:name w:val="footnote text"/>
    <w:basedOn w:val="a"/>
    <w:link w:val="aa"/>
    <w:rsid w:val="00D6690C"/>
    <w:pPr>
      <w:ind w:firstLine="454"/>
      <w:jc w:val="both"/>
    </w:pPr>
    <w:rPr>
      <w:sz w:val="18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rsid w:val="00D6690C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styleId="ab">
    <w:name w:val="footnote reference"/>
    <w:rsid w:val="00D6690C"/>
    <w:rPr>
      <w:vertAlign w:val="superscript"/>
    </w:rPr>
  </w:style>
  <w:style w:type="paragraph" w:styleId="ac">
    <w:name w:val="footer"/>
    <w:basedOn w:val="a"/>
    <w:link w:val="ad"/>
    <w:uiPriority w:val="99"/>
    <w:rsid w:val="00AB7E8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B7E8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4030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Ерчак О.В.</dc:creator>
  <cp:keywords/>
  <dc:description/>
  <cp:lastModifiedBy>Лешкович Юрий Вячеславович</cp:lastModifiedBy>
  <cp:revision>19</cp:revision>
  <dcterms:created xsi:type="dcterms:W3CDTF">2022-10-26T05:42:00Z</dcterms:created>
  <dcterms:modified xsi:type="dcterms:W3CDTF">2022-11-15T06:37:00Z</dcterms:modified>
</cp:coreProperties>
</file>